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4"/>
      </w:tblGrid>
      <w:tr w:rsidR="009B031C" w:rsidRPr="00477493" w:rsidTr="0042206E">
        <w:trPr>
          <w:trHeight w:val="5884"/>
        </w:trPr>
        <w:tc>
          <w:tcPr>
            <w:tcW w:w="9824" w:type="dxa"/>
            <w:shd w:val="clear" w:color="auto" w:fill="auto"/>
          </w:tcPr>
          <w:p w:rsidR="00274C46" w:rsidRDefault="00274C46" w:rsidP="0042206E">
            <w:pPr>
              <w:pStyle w:val="FR2"/>
              <w:spacing w:before="0"/>
              <w:ind w:left="5664" w:hanging="1339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3C93CB" wp14:editId="59FEAB29">
                  <wp:extent cx="53340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10"/>
              <w:gridCol w:w="3143"/>
              <w:gridCol w:w="3502"/>
            </w:tblGrid>
            <w:tr w:rsidR="00274C46" w:rsidTr="008B7316">
              <w:trPr>
                <w:jc w:val="center"/>
              </w:trPr>
              <w:tc>
                <w:tcPr>
                  <w:tcW w:w="3210" w:type="dxa"/>
                  <w:hideMark/>
                </w:tcPr>
                <w:p w:rsidR="00274C46" w:rsidRDefault="00274C46" w:rsidP="008B7316">
                  <w:pPr>
                    <w:pStyle w:val="31"/>
                    <w:tabs>
                      <w:tab w:val="left" w:pos="240"/>
                      <w:tab w:val="center" w:pos="4964"/>
                      <w:tab w:val="left" w:pos="7560"/>
                    </w:tabs>
                    <w:snapToGrid w:val="0"/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РЕСПУБЛІКА  КРИМ</w:t>
                  </w:r>
                </w:p>
                <w:p w:rsidR="00274C46" w:rsidRDefault="00274C46" w:rsidP="008B7316">
                  <w:pPr>
                    <w:pStyle w:val="31"/>
                    <w:tabs>
                      <w:tab w:val="left" w:pos="240"/>
                      <w:tab w:val="center" w:pos="4964"/>
                      <w:tab w:val="left" w:pos="7560"/>
                    </w:tabs>
                    <w:snapToGrid w:val="0"/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БАХЧИСАРАЙСЬКИЙ  РАЙОН АДМІНІСТРАЦІЯ</w:t>
                  </w:r>
                </w:p>
                <w:p w:rsidR="00274C46" w:rsidRDefault="00274C46" w:rsidP="008B7316">
                  <w:pPr>
                    <w:pStyle w:val="31"/>
                    <w:tabs>
                      <w:tab w:val="left" w:pos="240"/>
                      <w:tab w:val="center" w:pos="4964"/>
                      <w:tab w:val="left" w:pos="7560"/>
                    </w:tabs>
                    <w:snapToGrid w:val="0"/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ТЕНИСТІВСЬКОГО СІЛЬСЬКОГО</w:t>
                  </w:r>
                </w:p>
                <w:p w:rsidR="00274C46" w:rsidRDefault="00274C46" w:rsidP="008B7316">
                  <w:pPr>
                    <w:pStyle w:val="31"/>
                    <w:tabs>
                      <w:tab w:val="left" w:pos="240"/>
                      <w:tab w:val="center" w:pos="4964"/>
                      <w:tab w:val="left" w:pos="7560"/>
                    </w:tabs>
                    <w:snapToGrid w:val="0"/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ПОСЕЛЕННЯ</w:t>
                  </w:r>
                </w:p>
              </w:tc>
              <w:tc>
                <w:tcPr>
                  <w:tcW w:w="3143" w:type="dxa"/>
                  <w:hideMark/>
                </w:tcPr>
                <w:p w:rsidR="00274C46" w:rsidRDefault="00274C46" w:rsidP="008B7316">
                  <w:pPr>
                    <w:pStyle w:val="31"/>
                    <w:tabs>
                      <w:tab w:val="left" w:pos="240"/>
                      <w:tab w:val="center" w:pos="4964"/>
                      <w:tab w:val="left" w:pos="7560"/>
                    </w:tabs>
                    <w:snapToGrid w:val="0"/>
                    <w:spacing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РЕСПУБЛИКА КРЫМ      БАХЧИСАРАЙСКИЙ  РАЙОН АДМИНИСТРАЦИЯ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 ТЕНИСТОВ</w:t>
                  </w:r>
                  <w:r>
                    <w:rPr>
                      <w:b/>
                      <w:sz w:val="16"/>
                      <w:szCs w:val="16"/>
                    </w:rPr>
                    <w:t xml:space="preserve">СКОГО СЕЛЬСКОГО 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ПОСЕЛЕНИЯ</w:t>
                  </w:r>
                </w:p>
              </w:tc>
              <w:tc>
                <w:tcPr>
                  <w:tcW w:w="3502" w:type="dxa"/>
                  <w:hideMark/>
                </w:tcPr>
                <w:p w:rsidR="00274C46" w:rsidRDefault="00274C46" w:rsidP="008B7316">
                  <w:pPr>
                    <w:pStyle w:val="31"/>
                    <w:tabs>
                      <w:tab w:val="left" w:pos="240"/>
                      <w:tab w:val="center" w:pos="4964"/>
                      <w:tab w:val="left" w:pos="7560"/>
                    </w:tabs>
                    <w:snapToGrid w:val="0"/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КЪЫРЫМ ДЖУМХУРИЕТИ БАГЪЧАСАРАЙ  БОЛЮГИНИНЪ</w:t>
                  </w:r>
                </w:p>
                <w:p w:rsidR="00274C46" w:rsidRDefault="00274C46" w:rsidP="008B7316">
                  <w:pPr>
                    <w:pStyle w:val="31"/>
                    <w:tabs>
                      <w:tab w:val="left" w:pos="240"/>
                      <w:tab w:val="center" w:pos="4964"/>
                      <w:tab w:val="left" w:pos="7560"/>
                    </w:tabs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ТЕНИСТОЕ КОЙ  КЪАСАБАСЫНЫНЪ ИДАРЕСИ</w:t>
                  </w:r>
                </w:p>
              </w:tc>
            </w:tr>
          </w:tbl>
          <w:p w:rsidR="00274C46" w:rsidRDefault="00274C46" w:rsidP="00274C46">
            <w:pPr>
              <w:pBdr>
                <w:bottom w:val="single" w:sz="36" w:space="1" w:color="000000"/>
              </w:pBdr>
            </w:pPr>
          </w:p>
          <w:p w:rsidR="00274C46" w:rsidRDefault="00274C46" w:rsidP="00274C46">
            <w:pPr>
              <w:pStyle w:val="31"/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298452,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Республика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Крым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Бахчисарайский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район,</w:t>
            </w:r>
          </w:p>
          <w:p w:rsidR="00274C46" w:rsidRDefault="00274C46" w:rsidP="00274C46">
            <w:pPr>
              <w:tabs>
                <w:tab w:val="left" w:pos="6330"/>
              </w:tabs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r>
              <w:rPr>
                <w:sz w:val="20"/>
                <w:szCs w:val="20"/>
              </w:rPr>
              <w:t>Тенистое,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аречная,15   тел/факс:</w:t>
            </w:r>
            <w:r>
              <w:rPr>
                <w:sz w:val="20"/>
                <w:szCs w:val="20"/>
                <w:lang w:val="uk-UA"/>
              </w:rPr>
              <w:t xml:space="preserve"> (36554) </w:t>
            </w:r>
            <w:r>
              <w:rPr>
                <w:sz w:val="20"/>
                <w:szCs w:val="20"/>
              </w:rPr>
              <w:t>77198</w:t>
            </w:r>
          </w:p>
          <w:p w:rsidR="00274C46" w:rsidRDefault="00274C46" w:rsidP="00274C46">
            <w:pPr>
              <w:tabs>
                <w:tab w:val="left" w:pos="6330"/>
              </w:tabs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tenistoe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sovet</w:t>
            </w:r>
            <w:proofErr w:type="spellEnd"/>
            <w:r>
              <w:rPr>
                <w:b/>
                <w:sz w:val="20"/>
                <w:szCs w:val="20"/>
              </w:rPr>
              <w:t>@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bahch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274C46" w:rsidRDefault="00274C46" w:rsidP="00274C46">
            <w:pPr>
              <w:rPr>
                <w:lang w:eastAsia="ar-SA"/>
              </w:rPr>
            </w:pPr>
          </w:p>
          <w:p w:rsidR="00274C46" w:rsidRPr="00990F43" w:rsidRDefault="004C3FE5" w:rsidP="00274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</w:t>
            </w:r>
            <w:r w:rsidR="00274C46">
              <w:rPr>
                <w:b/>
              </w:rPr>
              <w:t>ПОСТАНОВЛЕНИЕ</w:t>
            </w:r>
            <w:r>
              <w:rPr>
                <w:b/>
              </w:rPr>
              <w:t xml:space="preserve">                                       ПРОЕКТ</w:t>
            </w:r>
          </w:p>
          <w:p w:rsidR="00274C46" w:rsidRPr="00990F43" w:rsidRDefault="00274C46" w:rsidP="00274C46">
            <w:pPr>
              <w:jc w:val="center"/>
              <w:rPr>
                <w:b/>
                <w:sz w:val="28"/>
                <w:szCs w:val="28"/>
              </w:rPr>
            </w:pPr>
          </w:p>
          <w:p w:rsidR="00274C46" w:rsidRDefault="004C3FE5" w:rsidP="00274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____.____</w:t>
            </w:r>
            <w:r w:rsidR="00274C4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____</w:t>
            </w:r>
            <w:r w:rsidR="00274C46" w:rsidRPr="00990F43">
              <w:rPr>
                <w:b/>
                <w:sz w:val="28"/>
                <w:szCs w:val="28"/>
              </w:rPr>
              <w:t xml:space="preserve"> г.</w:t>
            </w:r>
            <w:r w:rsidR="00274C46" w:rsidRPr="00990F43">
              <w:rPr>
                <w:b/>
                <w:sz w:val="28"/>
                <w:szCs w:val="28"/>
              </w:rPr>
              <w:tab/>
            </w:r>
            <w:r w:rsidR="00274C46" w:rsidRPr="00990F43">
              <w:rPr>
                <w:b/>
                <w:sz w:val="28"/>
                <w:szCs w:val="28"/>
              </w:rPr>
              <w:tab/>
            </w:r>
            <w:bookmarkStart w:id="0" w:name="_GoBack"/>
            <w:bookmarkEnd w:id="0"/>
            <w:r w:rsidR="0042206E">
              <w:rPr>
                <w:b/>
                <w:sz w:val="28"/>
                <w:szCs w:val="28"/>
              </w:rPr>
              <w:t xml:space="preserve">    </w:t>
            </w:r>
            <w:r w:rsidR="00274C46">
              <w:rPr>
                <w:b/>
                <w:sz w:val="28"/>
                <w:szCs w:val="28"/>
              </w:rPr>
              <w:t xml:space="preserve">   № </w:t>
            </w:r>
            <w:r>
              <w:rPr>
                <w:b/>
                <w:sz w:val="28"/>
                <w:szCs w:val="28"/>
              </w:rPr>
              <w:t>________</w:t>
            </w:r>
            <w:r w:rsidR="00274C46">
              <w:rPr>
                <w:b/>
                <w:sz w:val="28"/>
                <w:szCs w:val="28"/>
              </w:rPr>
              <w:t xml:space="preserve">   </w:t>
            </w:r>
            <w:r w:rsidR="00274C46" w:rsidRPr="00990F43">
              <w:rPr>
                <w:b/>
                <w:sz w:val="28"/>
                <w:szCs w:val="28"/>
              </w:rPr>
              <w:tab/>
              <w:t xml:space="preserve">                       с.Тенистое</w:t>
            </w:r>
          </w:p>
          <w:p w:rsidR="00274C46" w:rsidRPr="00990F43" w:rsidRDefault="00274C46" w:rsidP="00274C46">
            <w:pPr>
              <w:rPr>
                <w:b/>
                <w:sz w:val="28"/>
                <w:szCs w:val="28"/>
              </w:rPr>
            </w:pPr>
          </w:p>
          <w:p w:rsidR="00274C46" w:rsidRPr="00274C46" w:rsidRDefault="00274C46" w:rsidP="00274C46">
            <w:pPr>
              <w:jc w:val="center"/>
              <w:rPr>
                <w:b/>
              </w:rPr>
            </w:pPr>
            <w:r w:rsidRPr="00274C46">
              <w:rPr>
                <w:b/>
              </w:rPr>
              <w:t xml:space="preserve">Об утверждении Перечня должностей муниципальных служащих </w:t>
            </w:r>
            <w:r>
              <w:rPr>
                <w:b/>
              </w:rPr>
              <w:t xml:space="preserve">администрации Тенистовского </w:t>
            </w:r>
            <w:r w:rsidRPr="00274C46">
              <w:rPr>
                <w:b/>
              </w:rPr>
              <w:t>сельского поселения, на которые распространяются ограничения, установленные стать</w:t>
            </w:r>
            <w:r>
              <w:rPr>
                <w:b/>
              </w:rPr>
              <w:t>ё</w:t>
            </w:r>
            <w:r w:rsidRPr="00274C46">
              <w:rPr>
                <w:b/>
              </w:rPr>
              <w:t>й 12 Федерального закона «О противодействии коррупции»</w:t>
            </w:r>
          </w:p>
          <w:p w:rsidR="009B031C" w:rsidRPr="00477493" w:rsidRDefault="009B031C" w:rsidP="00A10F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031C" w:rsidRPr="00B67E8C" w:rsidRDefault="009B031C" w:rsidP="009B031C">
      <w:pPr>
        <w:ind w:firstLine="567"/>
        <w:jc w:val="both"/>
      </w:pPr>
    </w:p>
    <w:p w:rsidR="009B031C" w:rsidRPr="00F218F8" w:rsidRDefault="009B031C" w:rsidP="009B031C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218F8">
        <w:rPr>
          <w:sz w:val="20"/>
          <w:szCs w:val="20"/>
        </w:rPr>
        <w:t xml:space="preserve">В соответствии со ст.12 Федерального закона от 25.12.2008 г. № 273-ФЗ «О противодействии коррупции», Указом Президента Российской Федерации от 21.07.2010 г. № 925 «О мерах по реализации отдельных положений Федерального закона «О противодействии коррупции», администрация </w:t>
      </w:r>
      <w:r w:rsidR="00274C46" w:rsidRPr="00F218F8">
        <w:rPr>
          <w:sz w:val="20"/>
          <w:szCs w:val="20"/>
        </w:rPr>
        <w:t xml:space="preserve">Тенистовского </w:t>
      </w:r>
      <w:r w:rsidRPr="00F218F8">
        <w:rPr>
          <w:sz w:val="20"/>
          <w:szCs w:val="20"/>
        </w:rPr>
        <w:t>сельского поселения</w:t>
      </w:r>
      <w:r w:rsidR="00274C46" w:rsidRPr="00F218F8">
        <w:rPr>
          <w:sz w:val="20"/>
          <w:szCs w:val="20"/>
        </w:rPr>
        <w:t xml:space="preserve"> Бахчисарайского района Республики Крым.</w:t>
      </w:r>
    </w:p>
    <w:p w:rsidR="009B031C" w:rsidRPr="00F218F8" w:rsidRDefault="009B031C" w:rsidP="009B031C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218F8">
        <w:rPr>
          <w:sz w:val="20"/>
          <w:szCs w:val="20"/>
        </w:rPr>
        <w:t>ПОСТАНОВЛЯЕТ:</w:t>
      </w:r>
    </w:p>
    <w:p w:rsidR="009B031C" w:rsidRPr="00F218F8" w:rsidRDefault="009B031C" w:rsidP="009B031C">
      <w:pPr>
        <w:ind w:firstLine="567"/>
        <w:jc w:val="both"/>
        <w:rPr>
          <w:sz w:val="20"/>
          <w:szCs w:val="20"/>
        </w:rPr>
      </w:pPr>
      <w:r w:rsidRPr="00F218F8">
        <w:rPr>
          <w:sz w:val="20"/>
          <w:szCs w:val="20"/>
        </w:rPr>
        <w:t xml:space="preserve">1. Утвердить Перечень должностей муниципальных служащих </w:t>
      </w:r>
      <w:r w:rsidR="00274C46" w:rsidRPr="00F218F8">
        <w:rPr>
          <w:sz w:val="20"/>
          <w:szCs w:val="20"/>
        </w:rPr>
        <w:t>администрация Тенистовского сельского поселения Бахчисарайского района Республики Крым,</w:t>
      </w:r>
      <w:r w:rsidRPr="00F218F8">
        <w:rPr>
          <w:sz w:val="20"/>
          <w:szCs w:val="20"/>
        </w:rPr>
        <w:t xml:space="preserve"> на которые распространяются ограничения, установленные статьей 12 Федерального закона от 25 декабря 2008 г. № 273-ФЗ "О противодействии коррупции" (далее - Перечень) (прилагается).</w:t>
      </w:r>
    </w:p>
    <w:p w:rsidR="009B031C" w:rsidRPr="00F218F8" w:rsidRDefault="009B031C" w:rsidP="009B031C">
      <w:pPr>
        <w:ind w:firstLine="567"/>
        <w:jc w:val="both"/>
        <w:rPr>
          <w:sz w:val="20"/>
          <w:szCs w:val="20"/>
        </w:rPr>
      </w:pPr>
      <w:r w:rsidRPr="00F218F8">
        <w:rPr>
          <w:sz w:val="20"/>
          <w:szCs w:val="20"/>
        </w:rPr>
        <w:t>2. Лица, замещавшие должности, указанные в Перечне, в течение двух лет после увольнения с муниципальной службы:</w:t>
      </w:r>
    </w:p>
    <w:p w:rsidR="009B031C" w:rsidRPr="00F218F8" w:rsidRDefault="009B031C" w:rsidP="009B031C">
      <w:pPr>
        <w:ind w:firstLine="567"/>
        <w:jc w:val="both"/>
        <w:rPr>
          <w:sz w:val="20"/>
          <w:szCs w:val="20"/>
        </w:rPr>
      </w:pPr>
      <w:r w:rsidRPr="00F218F8">
        <w:rPr>
          <w:sz w:val="20"/>
          <w:szCs w:val="20"/>
        </w:rPr>
        <w:t xml:space="preserve">а)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r w:rsidR="00553C87" w:rsidRPr="00F218F8">
        <w:rPr>
          <w:sz w:val="20"/>
          <w:szCs w:val="20"/>
        </w:rPr>
        <w:t xml:space="preserve">соответствующей </w:t>
      </w:r>
      <w:r w:rsidRPr="00F218F8">
        <w:rPr>
          <w:sz w:val="20"/>
          <w:szCs w:val="20"/>
        </w:rPr>
        <w:t>комиссии по соблюдению требований к служебному поведению муниципальных служащих и урегулированию конфликта интересов;</w:t>
      </w:r>
    </w:p>
    <w:p w:rsidR="009B031C" w:rsidRPr="00F218F8" w:rsidRDefault="009B031C" w:rsidP="009B031C">
      <w:pPr>
        <w:ind w:firstLine="567"/>
        <w:jc w:val="both"/>
        <w:rPr>
          <w:sz w:val="20"/>
          <w:szCs w:val="20"/>
        </w:rPr>
      </w:pPr>
      <w:r w:rsidRPr="00F218F8">
        <w:rPr>
          <w:sz w:val="20"/>
          <w:szCs w:val="20"/>
        </w:rPr>
        <w:t>б) обязаны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9B031C" w:rsidRPr="00F218F8" w:rsidRDefault="009B031C" w:rsidP="009B031C">
      <w:pPr>
        <w:ind w:firstLine="567"/>
        <w:jc w:val="both"/>
        <w:rPr>
          <w:sz w:val="20"/>
          <w:szCs w:val="20"/>
        </w:rPr>
      </w:pPr>
      <w:r w:rsidRPr="00F218F8">
        <w:rPr>
          <w:sz w:val="20"/>
          <w:szCs w:val="20"/>
        </w:rPr>
        <w:t xml:space="preserve">3. </w:t>
      </w:r>
      <w:proofErr w:type="gramStart"/>
      <w:r w:rsidR="00274C46" w:rsidRPr="00F218F8">
        <w:rPr>
          <w:bCs/>
          <w:sz w:val="20"/>
          <w:szCs w:val="20"/>
        </w:rPr>
        <w:t>Контроль за</w:t>
      </w:r>
      <w:proofErr w:type="gramEnd"/>
      <w:r w:rsidR="00274C46" w:rsidRPr="00F218F8">
        <w:rPr>
          <w:bCs/>
          <w:sz w:val="20"/>
          <w:szCs w:val="20"/>
        </w:rPr>
        <w:t xml:space="preserve"> исполнением настоящего постановления оставляю за собой.</w:t>
      </w:r>
    </w:p>
    <w:p w:rsidR="009B031C" w:rsidRPr="00F218F8" w:rsidRDefault="009B031C" w:rsidP="009B031C">
      <w:pPr>
        <w:ind w:firstLine="567"/>
        <w:jc w:val="both"/>
        <w:rPr>
          <w:sz w:val="20"/>
          <w:szCs w:val="20"/>
        </w:rPr>
      </w:pPr>
    </w:p>
    <w:p w:rsidR="00274C46" w:rsidRPr="00F218F8" w:rsidRDefault="00274C46" w:rsidP="00274C46">
      <w:pPr>
        <w:pStyle w:val="1"/>
        <w:spacing w:before="0" w:after="0"/>
        <w:ind w:firstLine="567"/>
        <w:jc w:val="both"/>
        <w:rPr>
          <w:bCs/>
          <w:sz w:val="20"/>
          <w:szCs w:val="20"/>
        </w:rPr>
      </w:pPr>
    </w:p>
    <w:p w:rsidR="00274C46" w:rsidRPr="00F218F8" w:rsidRDefault="00274C46" w:rsidP="00274C46">
      <w:pPr>
        <w:suppressAutoHyphens/>
        <w:rPr>
          <w:rFonts w:eastAsia="Lucida Sans Unicode" w:cs="Mangal"/>
          <w:kern w:val="2"/>
          <w:sz w:val="20"/>
          <w:szCs w:val="20"/>
          <w:lang w:eastAsia="hi-IN" w:bidi="hi-IN"/>
        </w:rPr>
      </w:pPr>
      <w:r w:rsidRPr="00F218F8">
        <w:rPr>
          <w:rFonts w:eastAsia="Lucida Sans Unicode" w:cs="Mangal"/>
          <w:kern w:val="2"/>
          <w:sz w:val="20"/>
          <w:szCs w:val="20"/>
          <w:lang w:eastAsia="hi-IN" w:bidi="hi-IN"/>
        </w:rPr>
        <w:t xml:space="preserve">Председатель Тенистовского </w:t>
      </w:r>
    </w:p>
    <w:p w:rsidR="00274C46" w:rsidRPr="00F218F8" w:rsidRDefault="00274C46" w:rsidP="00274C46">
      <w:pPr>
        <w:suppressAutoHyphens/>
        <w:rPr>
          <w:rFonts w:eastAsia="Lucida Sans Unicode" w:cs="Mangal"/>
          <w:kern w:val="2"/>
          <w:sz w:val="20"/>
          <w:szCs w:val="20"/>
          <w:lang w:eastAsia="hi-IN" w:bidi="hi-IN"/>
        </w:rPr>
      </w:pPr>
      <w:r w:rsidRPr="00F218F8">
        <w:rPr>
          <w:rFonts w:eastAsia="Lucida Sans Unicode" w:cs="Mangal"/>
          <w:kern w:val="2"/>
          <w:sz w:val="20"/>
          <w:szCs w:val="20"/>
          <w:lang w:eastAsia="hi-IN" w:bidi="hi-IN"/>
        </w:rPr>
        <w:t xml:space="preserve">сельского совета - глава администрации </w:t>
      </w:r>
    </w:p>
    <w:p w:rsidR="00274C46" w:rsidRPr="00F218F8" w:rsidRDefault="00274C46" w:rsidP="00274C46">
      <w:pPr>
        <w:suppressAutoHyphens/>
        <w:rPr>
          <w:rFonts w:eastAsia="Lucida Sans Unicode" w:cs="Mangal"/>
          <w:kern w:val="2"/>
          <w:sz w:val="20"/>
          <w:szCs w:val="20"/>
          <w:lang w:eastAsia="hi-IN" w:bidi="hi-IN"/>
        </w:rPr>
      </w:pPr>
      <w:r w:rsidRPr="00F218F8">
        <w:rPr>
          <w:rFonts w:eastAsia="Lucida Sans Unicode" w:cs="Mangal"/>
          <w:kern w:val="2"/>
          <w:sz w:val="20"/>
          <w:szCs w:val="20"/>
          <w:lang w:eastAsia="hi-IN" w:bidi="hi-IN"/>
        </w:rPr>
        <w:t>Тенистовского сельского поселения                                                   Л. А. Баранова</w:t>
      </w:r>
    </w:p>
    <w:p w:rsidR="0042206E" w:rsidRDefault="0042206E" w:rsidP="00274C46">
      <w:pPr>
        <w:suppressAutoHyphens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42206E" w:rsidRDefault="0042206E" w:rsidP="00274C46">
      <w:pPr>
        <w:suppressAutoHyphens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42206E" w:rsidRDefault="0042206E" w:rsidP="00274C46">
      <w:pPr>
        <w:suppressAutoHyphens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42206E" w:rsidRDefault="0042206E" w:rsidP="00274C46">
      <w:pPr>
        <w:suppressAutoHyphens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42206E" w:rsidRDefault="0042206E" w:rsidP="00274C46">
      <w:pPr>
        <w:suppressAutoHyphens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42206E" w:rsidRDefault="0042206E" w:rsidP="00274C46">
      <w:pPr>
        <w:suppressAutoHyphens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42206E" w:rsidRDefault="0042206E" w:rsidP="00274C46">
      <w:pPr>
        <w:suppressAutoHyphens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42206E" w:rsidRDefault="0042206E" w:rsidP="00274C46">
      <w:pPr>
        <w:suppressAutoHyphens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42206E" w:rsidRPr="00B67E8C" w:rsidRDefault="0042206E" w:rsidP="0042206E">
      <w:pPr>
        <w:jc w:val="right"/>
      </w:pPr>
      <w:r w:rsidRPr="00B67E8C">
        <w:t>Приложение</w:t>
      </w:r>
      <w:r>
        <w:t xml:space="preserve"> </w:t>
      </w:r>
      <w:proofErr w:type="gramStart"/>
      <w:r w:rsidR="00F218F8">
        <w:t>к</w:t>
      </w:r>
      <w:proofErr w:type="gramEnd"/>
      <w:r w:rsidR="00F218F8">
        <w:t xml:space="preserve"> </w:t>
      </w:r>
      <w:proofErr w:type="gramStart"/>
      <w:r w:rsidR="00F218F8">
        <w:t>пост</w:t>
      </w:r>
      <w:proofErr w:type="gramEnd"/>
      <w:r w:rsidR="00F218F8">
        <w:t>. № 1023 от 17.11.2023 г.</w:t>
      </w:r>
    </w:p>
    <w:p w:rsidR="0042206E" w:rsidRPr="00B67E8C" w:rsidRDefault="0042206E" w:rsidP="0042206E">
      <w:pPr>
        <w:jc w:val="both"/>
      </w:pPr>
    </w:p>
    <w:p w:rsidR="0042206E" w:rsidRDefault="0042206E" w:rsidP="0042206E">
      <w:pPr>
        <w:jc w:val="center"/>
      </w:pPr>
      <w:r>
        <w:t>Перечень</w:t>
      </w:r>
    </w:p>
    <w:p w:rsidR="0042206E" w:rsidRPr="00B67E8C" w:rsidRDefault="0042206E" w:rsidP="0042206E">
      <w:pPr>
        <w:jc w:val="center"/>
      </w:pPr>
      <w:r w:rsidRPr="00B67E8C">
        <w:t>должностей муниципальных служащих</w:t>
      </w:r>
      <w:r>
        <w:t xml:space="preserve"> администрации Тенистовского</w:t>
      </w:r>
      <w:r w:rsidRPr="00B67E8C">
        <w:t xml:space="preserve"> сельского поселения</w:t>
      </w:r>
      <w:r>
        <w:t xml:space="preserve"> Бахчисарайского района Республики Крым,</w:t>
      </w:r>
      <w:r w:rsidRPr="00B67E8C">
        <w:t xml:space="preserve"> на которые распространяются о</w:t>
      </w:r>
      <w:r>
        <w:t>граничения, установленные статьё</w:t>
      </w:r>
      <w:r w:rsidRPr="00B67E8C">
        <w:t>й 12 Федерального закона «О противодействии коррупции»</w:t>
      </w:r>
    </w:p>
    <w:p w:rsidR="0042206E" w:rsidRDefault="0042206E" w:rsidP="0042206E">
      <w:pPr>
        <w:ind w:firstLine="567"/>
        <w:jc w:val="both"/>
      </w:pPr>
    </w:p>
    <w:p w:rsidR="0042206E" w:rsidRDefault="0042206E" w:rsidP="0042206E">
      <w:pPr>
        <w:ind w:firstLine="567"/>
        <w:jc w:val="both"/>
      </w:pPr>
      <w:r>
        <w:t>-Ведущий специалист  по вопросам</w:t>
      </w:r>
    </w:p>
    <w:p w:rsidR="0042206E" w:rsidRDefault="0042206E" w:rsidP="0042206E">
      <w:pPr>
        <w:ind w:firstLine="567"/>
        <w:jc w:val="both"/>
      </w:pPr>
      <w:r>
        <w:t xml:space="preserve">муниципального имущества, землеустройства </w:t>
      </w:r>
    </w:p>
    <w:p w:rsidR="0042206E" w:rsidRDefault="0042206E" w:rsidP="0042206E">
      <w:pPr>
        <w:ind w:firstLine="567"/>
        <w:jc w:val="both"/>
      </w:pPr>
      <w:r>
        <w:t>и территориального планирования;</w:t>
      </w:r>
    </w:p>
    <w:p w:rsidR="0042206E" w:rsidRDefault="0042206E" w:rsidP="0042206E">
      <w:pPr>
        <w:ind w:firstLine="567"/>
        <w:jc w:val="both"/>
      </w:pPr>
    </w:p>
    <w:p w:rsidR="0042206E" w:rsidRDefault="0042206E" w:rsidP="0042206E">
      <w:pPr>
        <w:ind w:firstLine="567"/>
        <w:jc w:val="both"/>
      </w:pPr>
      <w:r>
        <w:t>-</w:t>
      </w:r>
      <w:r w:rsidRPr="00274C46">
        <w:t>Ведущий специалист по правовым (юридическим) вопросам</w:t>
      </w:r>
      <w:r>
        <w:t>;</w:t>
      </w:r>
    </w:p>
    <w:p w:rsidR="0042206E" w:rsidRDefault="0042206E" w:rsidP="0042206E">
      <w:pPr>
        <w:ind w:firstLine="567"/>
        <w:jc w:val="both"/>
      </w:pPr>
    </w:p>
    <w:p w:rsidR="0042206E" w:rsidRDefault="0042206E" w:rsidP="0042206E">
      <w:pPr>
        <w:ind w:firstLine="567"/>
        <w:jc w:val="both"/>
      </w:pPr>
      <w:r>
        <w:t>-</w:t>
      </w:r>
      <w:r w:rsidRPr="00274C46">
        <w:t>Ведущий специалист по вопросам предоставления муниципальных услуг</w:t>
      </w:r>
      <w:r>
        <w:t>;</w:t>
      </w:r>
    </w:p>
    <w:p w:rsidR="0042206E" w:rsidRDefault="0042206E" w:rsidP="0042206E">
      <w:pPr>
        <w:ind w:firstLine="567"/>
        <w:jc w:val="both"/>
      </w:pPr>
    </w:p>
    <w:p w:rsidR="0042206E" w:rsidRDefault="0042206E" w:rsidP="0042206E">
      <w:pPr>
        <w:ind w:firstLine="567"/>
        <w:jc w:val="both"/>
      </w:pPr>
      <w:r>
        <w:t>-</w:t>
      </w:r>
      <w:r w:rsidRPr="00274C46">
        <w:t>Ведущий специалист по соц</w:t>
      </w:r>
      <w:r>
        <w:t xml:space="preserve">иальным </w:t>
      </w:r>
      <w:r w:rsidRPr="00274C46">
        <w:t>выплатам</w:t>
      </w:r>
      <w:r>
        <w:t>.</w:t>
      </w:r>
    </w:p>
    <w:p w:rsidR="0042206E" w:rsidRPr="0029653A" w:rsidRDefault="0042206E" w:rsidP="0042206E">
      <w:pPr>
        <w:ind w:firstLine="567"/>
        <w:jc w:val="both"/>
      </w:pPr>
    </w:p>
    <w:p w:rsidR="0042206E" w:rsidRPr="009F7256" w:rsidRDefault="0042206E" w:rsidP="00274C46">
      <w:pPr>
        <w:suppressAutoHyphens/>
      </w:pPr>
    </w:p>
    <w:p w:rsidR="009B031C" w:rsidRPr="00B67E8C" w:rsidRDefault="009B031C" w:rsidP="009B031C">
      <w:pPr>
        <w:jc w:val="both"/>
      </w:pPr>
    </w:p>
    <w:p w:rsidR="009B031C" w:rsidRDefault="009B031C" w:rsidP="00F218F8">
      <w:pPr>
        <w:jc w:val="right"/>
      </w:pPr>
      <w:r>
        <w:br w:type="page"/>
      </w:r>
      <w:r w:rsidR="00F218F8">
        <w:t xml:space="preserve"> </w:t>
      </w:r>
    </w:p>
    <w:p w:rsidR="00461046" w:rsidRDefault="00461046"/>
    <w:sectPr w:rsidR="00461046" w:rsidSect="00B67E8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B031C"/>
    <w:rsid w:val="00037D22"/>
    <w:rsid w:val="00274C46"/>
    <w:rsid w:val="00357F6A"/>
    <w:rsid w:val="0042206E"/>
    <w:rsid w:val="00461046"/>
    <w:rsid w:val="004C3FE5"/>
    <w:rsid w:val="00553C87"/>
    <w:rsid w:val="009B031C"/>
    <w:rsid w:val="00AD2D64"/>
    <w:rsid w:val="00F2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B031C"/>
    <w:pPr>
      <w:spacing w:before="100" w:beforeAutospacing="1" w:after="100" w:afterAutospacing="1"/>
    </w:pPr>
  </w:style>
  <w:style w:type="paragraph" w:customStyle="1" w:styleId="p5">
    <w:name w:val="p5"/>
    <w:basedOn w:val="a"/>
    <w:rsid w:val="009B031C"/>
    <w:pPr>
      <w:spacing w:before="100" w:beforeAutospacing="1" w:after="100" w:afterAutospacing="1"/>
    </w:pPr>
  </w:style>
  <w:style w:type="paragraph" w:customStyle="1" w:styleId="1">
    <w:name w:val="Обычный (Интернет)1"/>
    <w:basedOn w:val="a"/>
    <w:rsid w:val="00274C46"/>
    <w:pPr>
      <w:suppressAutoHyphens/>
      <w:spacing w:before="28" w:after="100" w:line="100" w:lineRule="atLeast"/>
    </w:pPr>
    <w:rPr>
      <w:kern w:val="2"/>
      <w:lang w:eastAsia="ar-SA"/>
    </w:rPr>
  </w:style>
  <w:style w:type="paragraph" w:customStyle="1" w:styleId="FR2">
    <w:name w:val="FR2"/>
    <w:rsid w:val="00274C46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274C46"/>
    <w:pPr>
      <w:widowControl w:val="0"/>
      <w:suppressAutoHyphens/>
      <w:ind w:right="-6"/>
    </w:pPr>
    <w:rPr>
      <w:rFonts w:eastAsia="Lucida Sans Unicode" w:cs="Mangal"/>
      <w:kern w:val="2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274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C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tenistoe_zem</cp:lastModifiedBy>
  <cp:revision>5</cp:revision>
  <cp:lastPrinted>2023-11-20T12:04:00Z</cp:lastPrinted>
  <dcterms:created xsi:type="dcterms:W3CDTF">2023-11-20T11:59:00Z</dcterms:created>
  <dcterms:modified xsi:type="dcterms:W3CDTF">2023-11-22T05:47:00Z</dcterms:modified>
</cp:coreProperties>
</file>