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2395" w14:textId="34815D62" w:rsidR="002029F0" w:rsidRPr="00677C4D" w:rsidRDefault="002029F0" w:rsidP="002029F0">
      <w:pPr>
        <w:pStyle w:val="FR2"/>
        <w:spacing w:before="0"/>
        <w:ind w:left="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8BB47D" wp14:editId="761C3DF2">
            <wp:simplePos x="0" y="0"/>
            <wp:positionH relativeFrom="column">
              <wp:posOffset>2970530</wp:posOffset>
            </wp:positionH>
            <wp:positionV relativeFrom="paragraph">
              <wp:posOffset>0</wp:posOffset>
            </wp:positionV>
            <wp:extent cx="532130" cy="637540"/>
            <wp:effectExtent l="0" t="0" r="127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2029F0" w:rsidRPr="00677C4D" w14:paraId="2348719B" w14:textId="77777777" w:rsidTr="00BA1B12">
        <w:tc>
          <w:tcPr>
            <w:tcW w:w="3210" w:type="dxa"/>
            <w:hideMark/>
          </w:tcPr>
          <w:p w14:paraId="0B99F4DB" w14:textId="77777777" w:rsidR="002029F0" w:rsidRPr="00677C4D" w:rsidRDefault="002029F0" w:rsidP="00BA1B1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rFonts w:cs="Times New Roman"/>
                <w:b/>
                <w:lang w:val="uk-UA"/>
              </w:rPr>
            </w:pPr>
            <w:r w:rsidRPr="00677C4D">
              <w:rPr>
                <w:rFonts w:cs="Times New Roman"/>
                <w:b/>
                <w:lang w:val="uk-UA"/>
              </w:rPr>
              <w:t>РЕСПУБЛІКА  КРИМ</w:t>
            </w:r>
          </w:p>
          <w:p w14:paraId="2C53346D" w14:textId="77777777" w:rsidR="002029F0" w:rsidRPr="00677C4D" w:rsidRDefault="002029F0" w:rsidP="00BA1B1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rFonts w:cs="Times New Roman"/>
                <w:b/>
                <w:lang w:val="uk-UA"/>
              </w:rPr>
            </w:pPr>
            <w:r w:rsidRPr="00677C4D">
              <w:rPr>
                <w:rFonts w:cs="Times New Roman"/>
                <w:b/>
                <w:lang w:val="uk-UA"/>
              </w:rPr>
              <w:t>БАХЧИСАРАЙСЬКИЙ  РАЙОН АДМІНІСТРАЦІЯ</w:t>
            </w:r>
          </w:p>
          <w:p w14:paraId="0F0EFC4A" w14:textId="77777777" w:rsidR="002029F0" w:rsidRPr="00677C4D" w:rsidRDefault="002029F0" w:rsidP="00BA1B1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rFonts w:cs="Times New Roman"/>
                <w:b/>
                <w:lang w:val="uk-UA"/>
              </w:rPr>
            </w:pPr>
            <w:r w:rsidRPr="00677C4D">
              <w:rPr>
                <w:rFonts w:cs="Times New Roman"/>
                <w:b/>
                <w:lang w:val="uk-UA"/>
              </w:rPr>
              <w:t>ТЕНИСТІВСЬКОГО СІЛЬСЬКОГО</w:t>
            </w:r>
          </w:p>
          <w:p w14:paraId="4CF14952" w14:textId="77777777" w:rsidR="002029F0" w:rsidRPr="00677C4D" w:rsidRDefault="002029F0" w:rsidP="00BA1B1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rFonts w:cs="Times New Roman"/>
                <w:b/>
                <w:lang w:val="uk-UA"/>
              </w:rPr>
            </w:pPr>
            <w:r w:rsidRPr="00677C4D">
              <w:rPr>
                <w:rFonts w:cs="Times New Roman"/>
                <w:b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14:paraId="5F96AF98" w14:textId="77777777" w:rsidR="002029F0" w:rsidRPr="00677C4D" w:rsidRDefault="002029F0" w:rsidP="00BA1B1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677C4D">
              <w:rPr>
                <w:rFonts w:cs="Times New Roman"/>
                <w:b/>
              </w:rPr>
              <w:t xml:space="preserve"> РЕСПУБЛИКА КРЫМ      БАХЧИСАРАЙСКИЙ  РАЙОН АДМИНИСТРАЦИЯ </w:t>
            </w:r>
            <w:r w:rsidRPr="00677C4D">
              <w:rPr>
                <w:rFonts w:cs="Times New Roman"/>
                <w:b/>
                <w:lang w:val="uk-UA"/>
              </w:rPr>
              <w:t xml:space="preserve">  ТЕНИСТОВ</w:t>
            </w:r>
            <w:r w:rsidRPr="00677C4D">
              <w:rPr>
                <w:rFonts w:cs="Times New Roman"/>
                <w:b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14:paraId="32DB4E22" w14:textId="77777777" w:rsidR="002029F0" w:rsidRPr="00677C4D" w:rsidRDefault="002029F0" w:rsidP="00BA1B1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rFonts w:cs="Times New Roman"/>
                <w:b/>
                <w:lang w:val="uk-UA"/>
              </w:rPr>
            </w:pPr>
            <w:r w:rsidRPr="00677C4D">
              <w:rPr>
                <w:rFonts w:cs="Times New Roman"/>
                <w:b/>
                <w:lang w:val="uk-UA"/>
              </w:rPr>
              <w:t>КЪЫРЫМ ДЖУМХУРИЕТИ БАГЪЧАСАРАЙ  БОЛЮГИНИНЪ</w:t>
            </w:r>
          </w:p>
          <w:p w14:paraId="2251481E" w14:textId="77777777" w:rsidR="002029F0" w:rsidRPr="00677C4D" w:rsidRDefault="002029F0" w:rsidP="00BA1B1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rFonts w:cs="Times New Roman"/>
                <w:b/>
                <w:lang w:val="uk-UA"/>
              </w:rPr>
            </w:pPr>
            <w:r w:rsidRPr="00677C4D">
              <w:rPr>
                <w:rFonts w:cs="Times New Roman"/>
                <w:b/>
                <w:lang w:val="uk-UA"/>
              </w:rPr>
              <w:t>ТЕНИСТОЕ КОЙ  КЪАСАБАСЫНЫНЪ ИДАРЕСИ</w:t>
            </w:r>
          </w:p>
        </w:tc>
      </w:tr>
    </w:tbl>
    <w:p w14:paraId="2D3AFE75" w14:textId="77777777" w:rsidR="002029F0" w:rsidRPr="00677C4D" w:rsidRDefault="002029F0" w:rsidP="002029F0">
      <w:pPr>
        <w:pBdr>
          <w:bottom w:val="single" w:sz="36" w:space="1" w:color="000000"/>
        </w:pBdr>
        <w:jc w:val="both"/>
        <w:rPr>
          <w:lang w:eastAsia="en-US"/>
        </w:rPr>
      </w:pPr>
    </w:p>
    <w:p w14:paraId="4B409C5B" w14:textId="77777777" w:rsidR="002029F0" w:rsidRPr="00677C4D" w:rsidRDefault="002029F0" w:rsidP="002029F0">
      <w:pPr>
        <w:widowControl w:val="0"/>
        <w:ind w:right="-6" w:firstLine="4962"/>
        <w:jc w:val="right"/>
        <w:rPr>
          <w:rFonts w:eastAsia="Lucida Sans Unicode"/>
          <w:kern w:val="2"/>
          <w:lang w:val="uk-UA" w:eastAsia="hi-IN" w:bidi="hi-IN"/>
        </w:rPr>
      </w:pPr>
      <w:r w:rsidRPr="00677C4D">
        <w:rPr>
          <w:rFonts w:eastAsia="Lucida Sans Unicode"/>
          <w:kern w:val="2"/>
          <w:lang w:eastAsia="hi-IN" w:bidi="hi-IN"/>
        </w:rPr>
        <w:t>298452, Республика Крым</w:t>
      </w:r>
      <w:r w:rsidRPr="00677C4D">
        <w:rPr>
          <w:rFonts w:eastAsia="Lucida Sans Unicode"/>
          <w:kern w:val="2"/>
          <w:lang w:val="uk-UA" w:eastAsia="hi-IN" w:bidi="hi-IN"/>
        </w:rPr>
        <w:t xml:space="preserve">, </w:t>
      </w:r>
      <w:proofErr w:type="spellStart"/>
      <w:r w:rsidRPr="00677C4D">
        <w:rPr>
          <w:rFonts w:eastAsia="Lucida Sans Unicode"/>
          <w:kern w:val="2"/>
          <w:lang w:val="uk-UA" w:eastAsia="hi-IN" w:bidi="hi-IN"/>
        </w:rPr>
        <w:t>Бахчисарайский</w:t>
      </w:r>
      <w:proofErr w:type="spellEnd"/>
      <w:r w:rsidRPr="00677C4D">
        <w:rPr>
          <w:rFonts w:eastAsia="Lucida Sans Unicode"/>
          <w:kern w:val="2"/>
          <w:lang w:val="uk-UA" w:eastAsia="hi-IN" w:bidi="hi-IN"/>
        </w:rPr>
        <w:t xml:space="preserve"> район,</w:t>
      </w:r>
    </w:p>
    <w:p w14:paraId="08BB1E56" w14:textId="77777777" w:rsidR="002029F0" w:rsidRPr="00677C4D" w:rsidRDefault="002029F0" w:rsidP="002029F0">
      <w:pPr>
        <w:widowControl w:val="0"/>
        <w:tabs>
          <w:tab w:val="left" w:pos="6330"/>
        </w:tabs>
        <w:ind w:right="15"/>
        <w:jc w:val="right"/>
        <w:rPr>
          <w:rFonts w:eastAsia="Lucida Sans Unicode"/>
          <w:kern w:val="2"/>
          <w:lang w:eastAsia="hi-IN" w:bidi="hi-IN"/>
        </w:rPr>
      </w:pPr>
      <w:r w:rsidRPr="00677C4D">
        <w:rPr>
          <w:rFonts w:eastAsia="Lucida Sans Unicode"/>
          <w:kern w:val="2"/>
          <w:lang w:val="uk-UA" w:eastAsia="hi-IN" w:bidi="hi-IN"/>
        </w:rPr>
        <w:t xml:space="preserve">с. </w:t>
      </w:r>
      <w:proofErr w:type="gramStart"/>
      <w:r w:rsidRPr="00677C4D">
        <w:rPr>
          <w:rFonts w:eastAsia="Lucida Sans Unicode"/>
          <w:kern w:val="2"/>
          <w:lang w:eastAsia="hi-IN" w:bidi="hi-IN"/>
        </w:rPr>
        <w:t>Тенистое</w:t>
      </w:r>
      <w:proofErr w:type="gramEnd"/>
      <w:r w:rsidRPr="00677C4D">
        <w:rPr>
          <w:rFonts w:eastAsia="Lucida Sans Unicode"/>
          <w:kern w:val="2"/>
          <w:lang w:eastAsia="hi-IN" w:bidi="hi-IN"/>
        </w:rPr>
        <w:t>, ул. Заречная, 15 тел/факс:</w:t>
      </w:r>
      <w:r w:rsidRPr="00677C4D">
        <w:rPr>
          <w:rFonts w:eastAsia="Lucida Sans Unicode"/>
          <w:kern w:val="2"/>
          <w:lang w:val="uk-UA" w:eastAsia="hi-IN" w:bidi="hi-IN"/>
        </w:rPr>
        <w:t xml:space="preserve"> (36554) </w:t>
      </w:r>
      <w:r w:rsidRPr="00677C4D">
        <w:rPr>
          <w:rFonts w:eastAsia="Lucida Sans Unicode"/>
          <w:kern w:val="2"/>
          <w:lang w:eastAsia="hi-IN" w:bidi="hi-IN"/>
        </w:rPr>
        <w:t>77198</w:t>
      </w:r>
    </w:p>
    <w:p w14:paraId="0D878377" w14:textId="77777777" w:rsidR="002029F0" w:rsidRPr="00677C4D" w:rsidRDefault="002029F0" w:rsidP="002029F0">
      <w:pPr>
        <w:widowControl w:val="0"/>
        <w:tabs>
          <w:tab w:val="left" w:pos="6330"/>
        </w:tabs>
        <w:ind w:right="15" w:firstLine="4962"/>
        <w:jc w:val="right"/>
        <w:rPr>
          <w:rFonts w:eastAsia="Lucida Sans Unicode"/>
          <w:b/>
          <w:kern w:val="2"/>
          <w:lang w:eastAsia="hi-IN" w:bidi="hi-IN"/>
        </w:rPr>
      </w:pPr>
      <w:r w:rsidRPr="00677C4D">
        <w:rPr>
          <w:rFonts w:eastAsia="Lucida Sans Unicode"/>
          <w:b/>
          <w:kern w:val="2"/>
          <w:lang w:eastAsia="hi-IN" w:bidi="hi-IN"/>
        </w:rPr>
        <w:t>tenistoe-sovet@bahch.rk.gov.ru</w:t>
      </w:r>
    </w:p>
    <w:p w14:paraId="22CB24E1" w14:textId="77777777" w:rsidR="002029F0" w:rsidRPr="00677C4D" w:rsidRDefault="002029F0" w:rsidP="002029F0">
      <w:pPr>
        <w:snapToGrid w:val="0"/>
        <w:jc w:val="center"/>
      </w:pPr>
    </w:p>
    <w:p w14:paraId="66528B80" w14:textId="77777777" w:rsidR="002029F0" w:rsidRPr="00677C4D" w:rsidRDefault="002029F0" w:rsidP="002029F0">
      <w:pPr>
        <w:snapToGrid w:val="0"/>
        <w:jc w:val="center"/>
        <w:rPr>
          <w:b/>
        </w:rPr>
      </w:pPr>
      <w:r w:rsidRPr="00677C4D">
        <w:rPr>
          <w:b/>
        </w:rPr>
        <w:t>ПОСТАНОВЛЕНИЕ</w:t>
      </w:r>
    </w:p>
    <w:p w14:paraId="07BE9D72" w14:textId="77777777" w:rsidR="002029F0" w:rsidRPr="00677C4D" w:rsidRDefault="002029F0" w:rsidP="002029F0">
      <w:pPr>
        <w:snapToGrid w:val="0"/>
        <w:ind w:firstLine="709"/>
        <w:jc w:val="center"/>
        <w:rPr>
          <w:b/>
        </w:rPr>
      </w:pPr>
    </w:p>
    <w:p w14:paraId="5635BFAC" w14:textId="77006D90" w:rsidR="008406F9" w:rsidRPr="002029F0" w:rsidRDefault="002029F0" w:rsidP="002029F0">
      <w:pPr>
        <w:tabs>
          <w:tab w:val="left" w:pos="7855"/>
        </w:tabs>
        <w:spacing w:after="20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«___»______ ____ г.</w:t>
      </w:r>
      <w:r w:rsidRPr="00611514">
        <w:rPr>
          <w:bCs/>
          <w:sz w:val="28"/>
          <w:szCs w:val="28"/>
          <w:lang w:eastAsia="en-US"/>
        </w:rPr>
        <w:t xml:space="preserve">               № </w:t>
      </w:r>
      <w:r>
        <w:rPr>
          <w:bCs/>
          <w:sz w:val="28"/>
          <w:szCs w:val="28"/>
          <w:lang w:eastAsia="en-US"/>
        </w:rPr>
        <w:t xml:space="preserve">ПРОЕКТ                      </w:t>
      </w:r>
      <w:r>
        <w:rPr>
          <w:bCs/>
          <w:sz w:val="28"/>
          <w:szCs w:val="28"/>
          <w:lang w:eastAsia="en-US"/>
        </w:rPr>
        <w:t>с.Тенистое</w:t>
      </w:r>
    </w:p>
    <w:p w14:paraId="670704E5" w14:textId="48AC3C32" w:rsidR="008406F9" w:rsidRDefault="00FF1F8A">
      <w:pPr>
        <w:widowControl w:val="0"/>
        <w:autoSpaceDE w:val="0"/>
        <w:jc w:val="center"/>
        <w:rPr>
          <w:b/>
          <w:iCs/>
        </w:rPr>
      </w:pPr>
      <w:r>
        <w:rPr>
          <w:b/>
        </w:rPr>
        <w:t>О создании условий для организации добровольной пожарной охраны</w:t>
      </w:r>
      <w:r w:rsidR="002029F0">
        <w:rPr>
          <w:b/>
        </w:rPr>
        <w:t xml:space="preserve"> на территории Тенистовского</w:t>
      </w:r>
      <w:r>
        <w:rPr>
          <w:b/>
        </w:rPr>
        <w:t xml:space="preserve"> сельского </w:t>
      </w:r>
      <w:r w:rsidR="002029F0">
        <w:rPr>
          <w:b/>
        </w:rPr>
        <w:t>поселения Бахчисарайского</w:t>
      </w:r>
      <w:r>
        <w:rPr>
          <w:b/>
        </w:rPr>
        <w:t xml:space="preserve"> рай</w:t>
      </w:r>
      <w:r w:rsidR="002029F0">
        <w:rPr>
          <w:b/>
        </w:rPr>
        <w:t>она Республики Крым</w:t>
      </w:r>
    </w:p>
    <w:p w14:paraId="1353B61D" w14:textId="77777777" w:rsidR="008406F9" w:rsidRPr="005517BC" w:rsidRDefault="008406F9">
      <w:pPr>
        <w:widowControl w:val="0"/>
        <w:autoSpaceDE w:val="0"/>
        <w:jc w:val="center"/>
        <w:rPr>
          <w:b/>
          <w:iCs/>
        </w:rPr>
      </w:pPr>
    </w:p>
    <w:p w14:paraId="0D7E1FC0" w14:textId="25A3BCB2" w:rsidR="008406F9" w:rsidRPr="005517BC" w:rsidRDefault="00FF1F8A">
      <w:pPr>
        <w:ind w:firstLine="708"/>
        <w:jc w:val="both"/>
      </w:pPr>
      <w:proofErr w:type="gramStart"/>
      <w:r w:rsidRPr="005517BC">
        <w:rPr>
          <w:rStyle w:val="FontStyle27"/>
          <w:rFonts w:ascii="Times New Roman" w:hAnsi="Times New Roman" w:cs="Times New Roman"/>
          <w:sz w:val="24"/>
        </w:rPr>
        <w:t xml:space="preserve">В соответствии с Федеральным законом от 21.12.1994 № 69-ФЗ «О пожарной безопасности», Федеральным законом от 06.10.2003  № 131-ФЗ «Об общих принципах организации местного самоуправления в Российской Федерации», </w:t>
      </w:r>
      <w:r w:rsidRPr="005517BC">
        <w:t xml:space="preserve">Федеральным законом от 06.05.2011 № 100-ФЗ «О добровольной пожарной охране» </w:t>
      </w:r>
      <w:r w:rsidRPr="005517BC">
        <w:rPr>
          <w:lang w:eastAsia="en-US"/>
        </w:rPr>
        <w:t>и на осн</w:t>
      </w:r>
      <w:r w:rsidR="002029F0">
        <w:rPr>
          <w:lang w:eastAsia="en-US"/>
        </w:rPr>
        <w:t>овании Устав муниципального образования Тенистовского</w:t>
      </w:r>
      <w:r w:rsidRPr="005517BC">
        <w:t xml:space="preserve"> сельского п</w:t>
      </w:r>
      <w:r w:rsidR="002029F0">
        <w:t>оселения Бахчисарайского</w:t>
      </w:r>
      <w:r w:rsidRPr="005517BC">
        <w:t xml:space="preserve"> ра</w:t>
      </w:r>
      <w:r w:rsidR="002029F0">
        <w:t>йона Республики Крым</w:t>
      </w:r>
      <w:r w:rsidRPr="005517BC">
        <w:rPr>
          <w:lang w:eastAsia="en-US"/>
        </w:rPr>
        <w:t xml:space="preserve">, </w:t>
      </w:r>
      <w:r w:rsidR="002029F0">
        <w:t>администрация Тенистовского сельского</w:t>
      </w:r>
      <w:r w:rsidRPr="005517BC">
        <w:t xml:space="preserve"> посе</w:t>
      </w:r>
      <w:r w:rsidR="002029F0">
        <w:t>ления Бахчисарайского</w:t>
      </w:r>
      <w:r w:rsidRPr="005517BC">
        <w:t xml:space="preserve"> района </w:t>
      </w:r>
      <w:r w:rsidR="002029F0">
        <w:t>Республики Крым</w:t>
      </w:r>
      <w:proofErr w:type="gramEnd"/>
    </w:p>
    <w:p w14:paraId="76761535" w14:textId="77777777" w:rsidR="008406F9" w:rsidRDefault="008406F9" w:rsidP="002029F0">
      <w:pPr>
        <w:jc w:val="both"/>
      </w:pPr>
    </w:p>
    <w:p w14:paraId="2B1879E2" w14:textId="77777777" w:rsidR="008406F9" w:rsidRDefault="00FF1F8A">
      <w:pPr>
        <w:ind w:firstLine="708"/>
        <w:jc w:val="both"/>
        <w:rPr>
          <w:lang w:eastAsia="en-US"/>
        </w:rPr>
      </w:pPr>
      <w:r>
        <w:rPr>
          <w:rFonts w:eastAsia="Times New Roman"/>
        </w:rPr>
        <w:t xml:space="preserve">                                                  </w:t>
      </w:r>
      <w:r>
        <w:t>ПОСТАНОВЛЯЕТ:</w:t>
      </w:r>
    </w:p>
    <w:p w14:paraId="65088EAB" w14:textId="77777777" w:rsidR="008406F9" w:rsidRDefault="008406F9">
      <w:pPr>
        <w:ind w:firstLine="708"/>
        <w:jc w:val="both"/>
        <w:rPr>
          <w:lang w:eastAsia="en-US"/>
        </w:rPr>
      </w:pPr>
    </w:p>
    <w:p w14:paraId="14561F79" w14:textId="1FDB72AE" w:rsidR="008406F9" w:rsidRDefault="00FF1F8A">
      <w:pPr>
        <w:ind w:firstLine="708"/>
        <w:jc w:val="both"/>
      </w:pPr>
      <w:r>
        <w:t>1. Утвердить Положение о создании условий для организации добровольной пожарной охраны на</w:t>
      </w:r>
      <w:r w:rsidR="002029F0">
        <w:t xml:space="preserve"> территории Тенистовского</w:t>
      </w:r>
      <w:r>
        <w:t xml:space="preserve"> сельского поселения. </w:t>
      </w:r>
    </w:p>
    <w:p w14:paraId="47022745" w14:textId="576939BE" w:rsidR="008406F9" w:rsidRDefault="007E79A6">
      <w:pPr>
        <w:autoSpaceDE w:val="0"/>
        <w:ind w:firstLine="708"/>
        <w:jc w:val="both"/>
      </w:pPr>
      <w:r>
        <w:t>2</w:t>
      </w:r>
      <w:r w:rsidR="00FF1F8A">
        <w:t xml:space="preserve">. При подготовке проекта </w:t>
      </w:r>
      <w:r w:rsidR="002029F0">
        <w:t>бюджета администрации Тенистовского сельского поселения Бахчисарайского</w:t>
      </w:r>
      <w:r w:rsidR="00FF1F8A">
        <w:t xml:space="preserve"> района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</w:t>
      </w:r>
      <w:r w:rsidR="002029F0">
        <w:t>ории Тенистовского</w:t>
      </w:r>
      <w:r w:rsidR="00FF1F8A">
        <w:t xml:space="preserve"> сельского </w:t>
      </w:r>
      <w:r w:rsidR="002029F0">
        <w:t xml:space="preserve">поселения Бахчисарайского </w:t>
      </w:r>
      <w:r w:rsidR="00FF1F8A">
        <w:t xml:space="preserve">района. </w:t>
      </w:r>
    </w:p>
    <w:p w14:paraId="38A95264" w14:textId="7D873A19" w:rsidR="008406F9" w:rsidRDefault="007E79A6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1F8A">
        <w:rPr>
          <w:sz w:val="24"/>
          <w:szCs w:val="24"/>
        </w:rPr>
        <w:t xml:space="preserve">. </w:t>
      </w:r>
      <w:r w:rsidR="00FF1F8A">
        <w:rPr>
          <w:bCs/>
          <w:sz w:val="24"/>
          <w:szCs w:val="24"/>
        </w:rPr>
        <w:t>Настоящее постановление вступает в силу со дня</w:t>
      </w:r>
      <w:r w:rsidR="00FF1F8A">
        <w:rPr>
          <w:sz w:val="24"/>
          <w:szCs w:val="24"/>
        </w:rPr>
        <w:t xml:space="preserve"> его официального опубликования (обнародования). </w:t>
      </w:r>
    </w:p>
    <w:p w14:paraId="2327EC07" w14:textId="7AD92229" w:rsidR="002029F0" w:rsidRDefault="007E79A6" w:rsidP="002029F0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1F8A">
        <w:rPr>
          <w:sz w:val="24"/>
          <w:szCs w:val="24"/>
        </w:rPr>
        <w:t xml:space="preserve">. </w:t>
      </w:r>
      <w:proofErr w:type="gramStart"/>
      <w:r w:rsidR="00FF1F8A">
        <w:rPr>
          <w:sz w:val="24"/>
          <w:szCs w:val="24"/>
        </w:rPr>
        <w:t>Контроль за</w:t>
      </w:r>
      <w:proofErr w:type="gramEnd"/>
      <w:r w:rsidR="00FF1F8A">
        <w:rPr>
          <w:sz w:val="24"/>
          <w:szCs w:val="24"/>
        </w:rPr>
        <w:t xml:space="preserve"> исполнением постановления оставляю за собой.</w:t>
      </w:r>
    </w:p>
    <w:p w14:paraId="5534231F" w14:textId="77777777" w:rsidR="002029F0" w:rsidRPr="002029F0" w:rsidRDefault="002029F0">
      <w:pPr>
        <w:widowControl w:val="0"/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389"/>
      </w:tblGrid>
      <w:tr w:rsidR="002029F0" w:rsidRPr="001A6349" w14:paraId="69157BA4" w14:textId="77777777" w:rsidTr="00BA1B12">
        <w:trPr>
          <w:trHeight w:val="228"/>
        </w:trPr>
        <w:tc>
          <w:tcPr>
            <w:tcW w:w="5495" w:type="dxa"/>
          </w:tcPr>
          <w:p w14:paraId="4C342DA2" w14:textId="77777777" w:rsidR="002029F0" w:rsidRPr="001A6349" w:rsidRDefault="002029F0" w:rsidP="00BA1B12">
            <w:pPr>
              <w:pStyle w:val="af4"/>
              <w:rPr>
                <w:rFonts w:cs="Times New Roman"/>
                <w:b/>
                <w:szCs w:val="24"/>
              </w:rPr>
            </w:pPr>
            <w:r w:rsidRPr="001A6349">
              <w:rPr>
                <w:rFonts w:cs="Times New Roman"/>
                <w:b/>
                <w:szCs w:val="24"/>
              </w:rPr>
              <w:t>Председатель Тенистовского сельского совета - глава администрации Тенистовского сел</w:t>
            </w:r>
            <w:r w:rsidRPr="001A6349">
              <w:rPr>
                <w:rFonts w:cs="Times New Roman"/>
                <w:b/>
                <w:szCs w:val="24"/>
              </w:rPr>
              <w:t>ь</w:t>
            </w:r>
            <w:r w:rsidRPr="001A6349">
              <w:rPr>
                <w:rFonts w:cs="Times New Roman"/>
                <w:b/>
                <w:szCs w:val="24"/>
              </w:rPr>
              <w:t>ского поселения</w:t>
            </w:r>
          </w:p>
        </w:tc>
        <w:tc>
          <w:tcPr>
            <w:tcW w:w="4926" w:type="dxa"/>
            <w:vAlign w:val="bottom"/>
          </w:tcPr>
          <w:p w14:paraId="08C783BC" w14:textId="77777777" w:rsidR="002029F0" w:rsidRPr="001A6349" w:rsidRDefault="002029F0" w:rsidP="00BA1B12">
            <w:pPr>
              <w:pStyle w:val="af4"/>
              <w:jc w:val="right"/>
              <w:rPr>
                <w:rFonts w:cs="Times New Roman"/>
                <w:szCs w:val="24"/>
              </w:rPr>
            </w:pPr>
            <w:r w:rsidRPr="001A6349">
              <w:rPr>
                <w:rFonts w:cs="Times New Roman"/>
                <w:b/>
                <w:szCs w:val="24"/>
              </w:rPr>
              <w:t>Л.А.Баранова</w:t>
            </w:r>
          </w:p>
        </w:tc>
      </w:tr>
    </w:tbl>
    <w:p w14:paraId="78353331" w14:textId="77777777" w:rsidR="002029F0" w:rsidRPr="001A6349" w:rsidRDefault="002029F0" w:rsidP="002029F0">
      <w:pPr>
        <w:jc w:val="both"/>
      </w:pPr>
    </w:p>
    <w:p w14:paraId="2BF9DF3B" w14:textId="77777777" w:rsidR="002029F0" w:rsidRDefault="002029F0" w:rsidP="002029F0"/>
    <w:p w14:paraId="032EC90A" w14:textId="77777777" w:rsidR="008406F9" w:rsidRDefault="008406F9" w:rsidP="00B001B1">
      <w:pPr>
        <w:widowControl w:val="0"/>
        <w:autoSpaceDE w:val="0"/>
        <w:sectPr w:rsidR="008406F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794" w:left="1701" w:header="0" w:footer="573" w:gutter="0"/>
          <w:cols w:space="720"/>
          <w:formProt w:val="0"/>
          <w:titlePg/>
          <w:docGrid w:linePitch="600" w:charSpace="32768"/>
        </w:sectPr>
      </w:pPr>
    </w:p>
    <w:p w14:paraId="0B2EA463" w14:textId="77777777" w:rsidR="008406F9" w:rsidRDefault="008406F9" w:rsidP="00B001B1">
      <w:pPr>
        <w:widowControl w:val="0"/>
        <w:autoSpaceDE w:val="0"/>
      </w:pPr>
    </w:p>
    <w:p w14:paraId="17651115" w14:textId="77777777" w:rsidR="008406F9" w:rsidRDefault="008406F9">
      <w:pPr>
        <w:widowControl w:val="0"/>
        <w:autoSpaceDE w:val="0"/>
        <w:ind w:left="4248"/>
      </w:pPr>
    </w:p>
    <w:p w14:paraId="1B4CFF10" w14:textId="77777777" w:rsidR="008406F9" w:rsidRDefault="00FF1F8A">
      <w:pPr>
        <w:widowControl w:val="0"/>
        <w:autoSpaceDE w:val="0"/>
        <w:ind w:left="4248"/>
        <w:jc w:val="right"/>
      </w:pPr>
      <w:r>
        <w:rPr>
          <w:rFonts w:eastAsia="Times New Roman"/>
        </w:rPr>
        <w:t xml:space="preserve">     </w:t>
      </w:r>
      <w:r>
        <w:t xml:space="preserve">Утверждено </w:t>
      </w:r>
    </w:p>
    <w:p w14:paraId="73E1D7A2" w14:textId="77777777" w:rsidR="008406F9" w:rsidRDefault="00FF1F8A">
      <w:pPr>
        <w:widowControl w:val="0"/>
        <w:autoSpaceDE w:val="0"/>
        <w:jc w:val="right"/>
      </w:pPr>
      <w:r>
        <w:rPr>
          <w:rFonts w:eastAsia="Times New Roman"/>
        </w:rPr>
        <w:t xml:space="preserve">                                                                  </w:t>
      </w:r>
      <w:r>
        <w:t>постановлением администрации</w:t>
      </w:r>
    </w:p>
    <w:p w14:paraId="3A1A655A" w14:textId="18F9B1CC" w:rsidR="008406F9" w:rsidRDefault="002029F0" w:rsidP="002029F0">
      <w:pPr>
        <w:widowControl w:val="0"/>
        <w:autoSpaceDE w:val="0"/>
        <w:jc w:val="center"/>
      </w:pPr>
      <w:r>
        <w:t xml:space="preserve">                                                                                         Тенистовского</w:t>
      </w:r>
      <w:r w:rsidR="00FF1F8A">
        <w:t xml:space="preserve"> сельского поселения  </w:t>
      </w:r>
    </w:p>
    <w:p w14:paraId="21AEFF25" w14:textId="77777777" w:rsidR="008406F9" w:rsidRDefault="00FF1F8A">
      <w:pPr>
        <w:widowControl w:val="0"/>
        <w:autoSpaceDE w:val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от «___» ________________ 20___г.  № ___</w:t>
      </w:r>
    </w:p>
    <w:p w14:paraId="517EF2ED" w14:textId="77777777" w:rsidR="008406F9" w:rsidRDefault="008406F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p w14:paraId="0E3A48B0" w14:textId="77777777" w:rsidR="008406F9" w:rsidRDefault="008406F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p w14:paraId="6D035290" w14:textId="77777777" w:rsidR="008406F9" w:rsidRDefault="00FF1F8A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  <w:bookmarkStart w:id="0" w:name="bookmark1"/>
      <w:r w:rsidRPr="005517BC">
        <w:rPr>
          <w:b/>
          <w:sz w:val="24"/>
          <w:szCs w:val="24"/>
          <w:lang w:val="ru-RU"/>
        </w:rPr>
        <w:t>П</w:t>
      </w:r>
      <w:bookmarkEnd w:id="0"/>
      <w:r>
        <w:rPr>
          <w:b/>
          <w:sz w:val="24"/>
          <w:szCs w:val="24"/>
          <w:lang w:val="ru-RU"/>
        </w:rPr>
        <w:t xml:space="preserve">оложение </w:t>
      </w:r>
    </w:p>
    <w:p w14:paraId="33835B38" w14:textId="71CB6003" w:rsidR="008406F9" w:rsidRPr="005517BC" w:rsidRDefault="00FF1F8A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cap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bookmarkStart w:id="1" w:name="bookmark2"/>
      <w:bookmarkEnd w:id="1"/>
      <w:r w:rsidRPr="005517BC">
        <w:rPr>
          <w:b/>
          <w:caps/>
          <w:sz w:val="24"/>
          <w:szCs w:val="24"/>
          <w:lang w:val="ru-RU"/>
        </w:rPr>
        <w:t xml:space="preserve"> </w:t>
      </w:r>
      <w:r w:rsidRPr="005517BC">
        <w:rPr>
          <w:b/>
          <w:sz w:val="24"/>
          <w:szCs w:val="24"/>
          <w:lang w:val="ru-RU"/>
        </w:rPr>
        <w:t xml:space="preserve">создании условий для организации добровольной пожарной охраны на территории </w:t>
      </w:r>
      <w:r w:rsidR="002029F0">
        <w:rPr>
          <w:b/>
          <w:sz w:val="24"/>
          <w:szCs w:val="24"/>
          <w:lang w:val="ru-RU"/>
        </w:rPr>
        <w:t xml:space="preserve">Тенистовского </w:t>
      </w:r>
      <w:r w:rsidRPr="005517BC">
        <w:rPr>
          <w:b/>
          <w:sz w:val="24"/>
          <w:szCs w:val="24"/>
          <w:lang w:val="ru-RU"/>
        </w:rPr>
        <w:t>сельского поселения</w:t>
      </w:r>
      <w:r w:rsidRPr="005517BC">
        <w:rPr>
          <w:b/>
          <w:lang w:val="ru-RU"/>
        </w:rPr>
        <w:t xml:space="preserve"> </w:t>
      </w:r>
      <w:r w:rsidR="002029F0">
        <w:rPr>
          <w:b/>
          <w:lang w:val="ru-RU"/>
        </w:rPr>
        <w:t>Бахчисарайского района Республики Крым</w:t>
      </w:r>
    </w:p>
    <w:p w14:paraId="514F4564" w14:textId="77777777" w:rsidR="008406F9" w:rsidRDefault="008406F9">
      <w:pPr>
        <w:pStyle w:val="a9"/>
        <w:ind w:firstLine="567"/>
        <w:rPr>
          <w:b/>
          <w:caps/>
          <w:sz w:val="24"/>
          <w:szCs w:val="24"/>
        </w:rPr>
      </w:pPr>
    </w:p>
    <w:p w14:paraId="6925E332" w14:textId="77777777" w:rsidR="008406F9" w:rsidRDefault="00FF1F8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D89D525" w14:textId="77777777" w:rsidR="008406F9" w:rsidRDefault="008406F9">
      <w:pPr>
        <w:autoSpaceDE w:val="0"/>
        <w:ind w:firstLine="540"/>
        <w:jc w:val="both"/>
      </w:pPr>
    </w:p>
    <w:p w14:paraId="5BC2E06E" w14:textId="64D3E510" w:rsidR="008406F9" w:rsidRPr="008F5C92" w:rsidRDefault="00FF1F8A">
      <w:pPr>
        <w:autoSpaceDE w:val="0"/>
        <w:ind w:firstLine="708"/>
        <w:jc w:val="both"/>
      </w:pPr>
      <w:r w:rsidRPr="008F5C92">
        <w:t xml:space="preserve">1.1. </w:t>
      </w:r>
      <w:proofErr w:type="gramStart"/>
      <w:r w:rsidRPr="008F5C92">
        <w:t xml:space="preserve">Настоящее Положение о создании условий для организации добровольной пожарной охраны на территории </w:t>
      </w:r>
      <w:r w:rsidR="002029F0">
        <w:t xml:space="preserve">Тенистовского </w:t>
      </w:r>
      <w:r w:rsidRPr="008F5C92">
        <w:t xml:space="preserve">сельского </w:t>
      </w:r>
      <w:r w:rsidR="002029F0">
        <w:t>поселения Бахчисарайского</w:t>
      </w:r>
      <w:r w:rsidRPr="008F5C92">
        <w:t xml:space="preserve"> района (далее – Положение) разработано в</w:t>
      </w:r>
      <w:r w:rsidRPr="008F5C92">
        <w:rPr>
          <w:rStyle w:val="FontStyle27"/>
          <w:rFonts w:ascii="Times New Roman" w:hAnsi="Times New Roman" w:cs="Times New Roman"/>
          <w:sz w:val="24"/>
        </w:rPr>
        <w:t xml:space="preserve"> соответствии с Федеральным законом от 21.12.1994 № 69-ФЗ «О пожарной безопасности», Федеральным законом от 06.10.2003  № 131-ФЗ «Об общих принципах организации местного самоуправления в Российской Федерации», </w:t>
      </w:r>
      <w:r w:rsidRPr="008F5C92">
        <w:t>Федеральным законом от 06.05.2011 № 100-ФЗ «О добровольной пожарной охране».</w:t>
      </w:r>
      <w:proofErr w:type="gramEnd"/>
    </w:p>
    <w:p w14:paraId="5E28BCB1" w14:textId="66EA2E0E" w:rsidR="008406F9" w:rsidRDefault="00FF1F8A">
      <w:pPr>
        <w:autoSpaceDE w:val="0"/>
        <w:ind w:firstLine="708"/>
        <w:jc w:val="both"/>
      </w:pPr>
      <w:r>
        <w:t xml:space="preserve">1.2. Положением определяются меры, направленные на создание условий для организации добровольной пожарной охраны (далее – ДПО) на </w:t>
      </w:r>
      <w:r w:rsidR="002029F0">
        <w:t xml:space="preserve">территории Тенистовского </w:t>
      </w:r>
      <w:r>
        <w:t xml:space="preserve">сельского поселения. </w:t>
      </w:r>
    </w:p>
    <w:p w14:paraId="5BDBBF3F" w14:textId="7A47DFC4" w:rsidR="008406F9" w:rsidRDefault="00FF1F8A">
      <w:pPr>
        <w:autoSpaceDE w:val="0"/>
        <w:ind w:firstLine="708"/>
        <w:jc w:val="both"/>
      </w:pPr>
      <w:r>
        <w:t>1.3. К мерам, направленным на создание условий для организации ДПО на т</w:t>
      </w:r>
      <w:r w:rsidR="002029F0">
        <w:t xml:space="preserve">ерритории Тенистовского </w:t>
      </w:r>
      <w:r>
        <w:t>сельского поселения относится осуществление:</w:t>
      </w:r>
    </w:p>
    <w:p w14:paraId="1844B1C6" w14:textId="25D46184" w:rsidR="008406F9" w:rsidRDefault="00FF1F8A">
      <w:pPr>
        <w:autoSpaceDE w:val="0"/>
        <w:ind w:firstLine="708"/>
        <w:jc w:val="both"/>
      </w:pPr>
      <w:r>
        <w:t xml:space="preserve">- социального и экономического стимулирования участия граждан и организаций в ДПО; </w:t>
      </w:r>
    </w:p>
    <w:p w14:paraId="1E64C343" w14:textId="5FADCD08" w:rsidR="008406F9" w:rsidRDefault="00FF1F8A">
      <w:pPr>
        <w:autoSpaceDE w:val="0"/>
        <w:ind w:firstLine="708"/>
        <w:jc w:val="both"/>
      </w:pPr>
      <w:r>
        <w:t xml:space="preserve">- морального и материального поощрения деятельности работников ДПО и добровольных пожарных; </w:t>
      </w:r>
    </w:p>
    <w:p w14:paraId="1AA39C03" w14:textId="299FA212" w:rsidR="008406F9" w:rsidRDefault="00FF1F8A">
      <w:pPr>
        <w:autoSpaceDE w:val="0"/>
        <w:ind w:firstLine="708"/>
        <w:jc w:val="both"/>
      </w:pPr>
      <w:r>
        <w:t xml:space="preserve">- социальной и правовой защиты семей работников ДПО и добровольных пожарных. </w:t>
      </w:r>
    </w:p>
    <w:p w14:paraId="11A4DB2F" w14:textId="4E2540EA" w:rsidR="008406F9" w:rsidRDefault="00FF1F8A">
      <w:pPr>
        <w:autoSpaceDE w:val="0"/>
        <w:ind w:firstLine="708"/>
        <w:jc w:val="both"/>
      </w:pPr>
      <w:r>
        <w:t>Админ</w:t>
      </w:r>
      <w:r w:rsidR="002029F0">
        <w:t>истрация Тенистовского</w:t>
      </w:r>
      <w:r>
        <w:t xml:space="preserve"> сельского пос</w:t>
      </w:r>
      <w:r w:rsidR="002029F0">
        <w:t xml:space="preserve">еления Бахчисарайского </w:t>
      </w:r>
      <w:r>
        <w:t>района</w:t>
      </w:r>
      <w:r w:rsidR="002029F0">
        <w:t xml:space="preserve"> Республики Крым</w:t>
      </w:r>
      <w:r>
        <w:t xml:space="preserve">, </w:t>
      </w:r>
      <w:r w:rsidR="00773DDE">
        <w:t xml:space="preserve">может проводить </w:t>
      </w:r>
      <w:r>
        <w:t>семинар</w:t>
      </w:r>
      <w:r w:rsidR="00773DDE">
        <w:t>ы</w:t>
      </w:r>
      <w:r>
        <w:t>, конференц</w:t>
      </w:r>
      <w:r w:rsidR="00773DDE">
        <w:t>ии</w:t>
      </w:r>
      <w:r>
        <w:t>, ины</w:t>
      </w:r>
      <w:r w:rsidR="00F870FF">
        <w:t>е</w:t>
      </w:r>
      <w:r>
        <w:t xml:space="preserve"> мероприяти</w:t>
      </w:r>
      <w:r w:rsidR="00F870FF">
        <w:t>я</w:t>
      </w:r>
      <w:r>
        <w:t xml:space="preserve">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14:paraId="7C796779" w14:textId="77777777" w:rsidR="008406F9" w:rsidRDefault="00FF1F8A">
      <w:pPr>
        <w:autoSpaceDE w:val="0"/>
        <w:ind w:firstLine="708"/>
        <w:jc w:val="both"/>
      </w:pPr>
      <w:r>
        <w:t>1.4. Участие граждан в ДПО является формой обеспечения первичных мер пожарной безопасности.</w:t>
      </w:r>
    </w:p>
    <w:p w14:paraId="58837F26" w14:textId="77777777" w:rsidR="008406F9" w:rsidRDefault="008406F9">
      <w:pPr>
        <w:autoSpaceDE w:val="0"/>
        <w:ind w:firstLine="708"/>
        <w:jc w:val="both"/>
      </w:pPr>
    </w:p>
    <w:p w14:paraId="47B1A7C0" w14:textId="77777777" w:rsidR="008406F9" w:rsidRDefault="00FF1F8A">
      <w:pPr>
        <w:autoSpaceDE w:val="0"/>
        <w:jc w:val="center"/>
        <w:rPr>
          <w:b/>
        </w:rPr>
      </w:pPr>
      <w:r>
        <w:rPr>
          <w:b/>
        </w:rPr>
        <w:t>2. Меры социального и экономического стимулирования участия граждан и организаций в ДПО</w:t>
      </w:r>
    </w:p>
    <w:p w14:paraId="057D4D84" w14:textId="77777777" w:rsidR="008406F9" w:rsidRDefault="00FF1F8A">
      <w:pPr>
        <w:autoSpaceDE w:val="0"/>
        <w:jc w:val="both"/>
      </w:pPr>
      <w:r>
        <w:tab/>
      </w:r>
    </w:p>
    <w:p w14:paraId="33136F7C" w14:textId="77777777" w:rsidR="008406F9" w:rsidRDefault="00FF1F8A">
      <w:pPr>
        <w:autoSpaceDE w:val="0"/>
        <w:ind w:firstLine="708"/>
        <w:jc w:val="both"/>
      </w:pPr>
      <w:r>
        <w:t>2.1. Гражданам и организациям предоставляются следующие меры социального и экономического стимулирования участия в ДПО:</w:t>
      </w:r>
    </w:p>
    <w:p w14:paraId="0BA8BA2C" w14:textId="77777777" w:rsidR="008406F9" w:rsidRDefault="00FF1F8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2.1.1. материально-техническое обеспечение организации деятельности ДПО, в том числе:</w:t>
      </w:r>
    </w:p>
    <w:p w14:paraId="62FAE075" w14:textId="77777777" w:rsidR="008406F9" w:rsidRDefault="00FF1F8A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приобретение </w:t>
      </w:r>
      <w:r>
        <w:rPr>
          <w:rFonts w:eastAsia="Times New Roman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14:paraId="4D81C45E" w14:textId="77777777" w:rsidR="008406F9" w:rsidRDefault="00FF1F8A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14:paraId="06571827" w14:textId="0117C786" w:rsidR="008406F9" w:rsidRDefault="00FF1F8A">
      <w:pPr>
        <w:autoSpaceDE w:val="0"/>
        <w:ind w:firstLine="708"/>
        <w:jc w:val="both"/>
      </w:pPr>
      <w:r>
        <w:t xml:space="preserve">2.1.2. обеспечение питанием членов ДПО при тушении пожаров и проведении аварийно-спасательных работ более </w:t>
      </w:r>
      <w:r w:rsidR="003F3F7A">
        <w:t>4</w:t>
      </w:r>
      <w:r>
        <w:t xml:space="preserve"> часов;</w:t>
      </w:r>
    </w:p>
    <w:p w14:paraId="56464704" w14:textId="77777777" w:rsidR="008406F9" w:rsidRDefault="00FF1F8A">
      <w:pPr>
        <w:autoSpaceDE w:val="0"/>
        <w:ind w:firstLine="708"/>
        <w:jc w:val="both"/>
      </w:pPr>
      <w:r>
        <w:t>2.1.3.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14:paraId="611F3CCB" w14:textId="77777777" w:rsidR="008406F9" w:rsidRDefault="00FF1F8A">
      <w:pPr>
        <w:autoSpaceDE w:val="0"/>
        <w:ind w:firstLine="708"/>
        <w:jc w:val="both"/>
      </w:pPr>
      <w:r>
        <w:t>2.1.4.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14:paraId="066C1782" w14:textId="77777777" w:rsidR="008406F9" w:rsidRDefault="008406F9">
      <w:pPr>
        <w:autoSpaceDE w:val="0"/>
        <w:ind w:firstLine="708"/>
        <w:jc w:val="both"/>
      </w:pPr>
    </w:p>
    <w:p w14:paraId="7BCE8EF2" w14:textId="77777777" w:rsidR="008406F9" w:rsidRDefault="00FF1F8A">
      <w:pPr>
        <w:autoSpaceDE w:val="0"/>
        <w:ind w:firstLine="708"/>
        <w:jc w:val="both"/>
        <w:rPr>
          <w:b/>
        </w:rPr>
      </w:pPr>
      <w:r>
        <w:rPr>
          <w:b/>
        </w:rPr>
        <w:t>3. Меры морального и материального поощрения деятельности работников ДПО и добровольных пожарных</w:t>
      </w:r>
    </w:p>
    <w:p w14:paraId="3E4EC703" w14:textId="77777777" w:rsidR="008406F9" w:rsidRDefault="008406F9">
      <w:pPr>
        <w:autoSpaceDE w:val="0"/>
        <w:jc w:val="both"/>
      </w:pPr>
    </w:p>
    <w:p w14:paraId="6F35838C" w14:textId="77777777" w:rsidR="008406F9" w:rsidRDefault="00FF1F8A">
      <w:pPr>
        <w:autoSpaceDE w:val="0"/>
        <w:ind w:firstLine="708"/>
        <w:jc w:val="both"/>
      </w:pPr>
      <w: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14:paraId="73047A4E" w14:textId="77777777" w:rsidR="008406F9" w:rsidRDefault="00FF1F8A">
      <w:pPr>
        <w:autoSpaceDE w:val="0"/>
        <w:ind w:firstLine="708"/>
        <w:jc w:val="both"/>
      </w:pPr>
      <w:r>
        <w:t>- объявление благодарности;</w:t>
      </w:r>
    </w:p>
    <w:p w14:paraId="0DD50AA2" w14:textId="77777777" w:rsidR="008406F9" w:rsidRDefault="00FF1F8A">
      <w:pPr>
        <w:autoSpaceDE w:val="0"/>
        <w:ind w:firstLine="708"/>
        <w:jc w:val="both"/>
      </w:pPr>
      <w:r>
        <w:t>- награждение почетной грамотой;</w:t>
      </w:r>
    </w:p>
    <w:p w14:paraId="4105ABEA" w14:textId="77777777" w:rsidR="008406F9" w:rsidRDefault="00FF1F8A">
      <w:pPr>
        <w:autoSpaceDE w:val="0"/>
        <w:jc w:val="both"/>
      </w:pPr>
      <w:r>
        <w:tab/>
        <w:t>- награждение денежной премией;</w:t>
      </w:r>
    </w:p>
    <w:p w14:paraId="11A0F94A" w14:textId="77777777" w:rsidR="008406F9" w:rsidRDefault="00FF1F8A">
      <w:pPr>
        <w:autoSpaceDE w:val="0"/>
        <w:jc w:val="both"/>
        <w:rPr>
          <w:b/>
        </w:rPr>
      </w:pPr>
      <w:r>
        <w:tab/>
        <w:t>- награждение ценным подарком.</w:t>
      </w:r>
      <w:r>
        <w:tab/>
      </w:r>
    </w:p>
    <w:p w14:paraId="67885815" w14:textId="77777777" w:rsidR="008406F9" w:rsidRDefault="008406F9">
      <w:pPr>
        <w:autoSpaceDE w:val="0"/>
        <w:jc w:val="center"/>
        <w:rPr>
          <w:b/>
        </w:rPr>
      </w:pPr>
    </w:p>
    <w:p w14:paraId="74A8136A" w14:textId="77777777" w:rsidR="008406F9" w:rsidRPr="002029F0" w:rsidRDefault="00FF1F8A">
      <w:pPr>
        <w:autoSpaceDE w:val="0"/>
        <w:jc w:val="center"/>
        <w:rPr>
          <w:b/>
        </w:rPr>
      </w:pPr>
      <w:r>
        <w:rPr>
          <w:b/>
        </w:rPr>
        <w:t xml:space="preserve">4. Меры социальной и правовой защиты семей работников ДПО и </w:t>
      </w:r>
      <w:r w:rsidRPr="002029F0">
        <w:rPr>
          <w:b/>
        </w:rPr>
        <w:t>добровольных пожарных</w:t>
      </w:r>
    </w:p>
    <w:p w14:paraId="6EFDB806" w14:textId="77777777" w:rsidR="008406F9" w:rsidRPr="00D341B3" w:rsidRDefault="008406F9">
      <w:pPr>
        <w:autoSpaceDE w:val="0"/>
        <w:jc w:val="center"/>
      </w:pPr>
    </w:p>
    <w:p w14:paraId="1689BB63" w14:textId="0DB905A7" w:rsidR="008406F9" w:rsidRPr="00D341B3" w:rsidRDefault="00B001B1" w:rsidP="00D341B3">
      <w:pPr>
        <w:autoSpaceDE w:val="0"/>
      </w:pPr>
      <w:r w:rsidRPr="00D341B3">
        <w:t xml:space="preserve">            4.1.</w:t>
      </w:r>
      <w:r w:rsidR="00D341B3" w:rsidRPr="00D341B3">
        <w:t xml:space="preserve"> Семьям  работников ДПО и добровольных пожарных предоставляются следующие меры социальной и правовой защиты:</w:t>
      </w:r>
    </w:p>
    <w:p w14:paraId="0E1A7D5C" w14:textId="2ED1128A" w:rsidR="00D341B3" w:rsidRDefault="00D341B3" w:rsidP="00D341B3">
      <w:pPr>
        <w:autoSpaceDE w:val="0"/>
      </w:pPr>
      <w:r w:rsidRPr="00D341B3">
        <w:t xml:space="preserve">           - ежегодная денежная выплата работникам ДПО и добровольным пожарным, проживающим в домах, не имеющих центрального отопления, на компенсацию стоимости твёрдого топлива и транспортных услуг для доставки этого топлива;</w:t>
      </w:r>
    </w:p>
    <w:p w14:paraId="0F909D81" w14:textId="47158919" w:rsidR="00D341B3" w:rsidRDefault="00D341B3" w:rsidP="00D341B3">
      <w:pPr>
        <w:autoSpaceDE w:val="0"/>
      </w:pPr>
      <w:r>
        <w:t xml:space="preserve">           - выплата единовременного пособия в размере 5000 рублей каждому члену семьи добровольного пожарного, работника ДПО, проживающего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14:paraId="78F0C07E" w14:textId="6ACFDFF7" w:rsidR="00D341B3" w:rsidRDefault="00D341B3" w:rsidP="00D341B3">
      <w:pPr>
        <w:autoSpaceDE w:val="0"/>
      </w:pPr>
      <w:r>
        <w:t xml:space="preserve">             К членам семьи относятся:</w:t>
      </w:r>
    </w:p>
    <w:p w14:paraId="3FB701E1" w14:textId="34B2EDD2" w:rsidR="00D341B3" w:rsidRDefault="00D341B3" w:rsidP="00D341B3">
      <w:pPr>
        <w:autoSpaceDE w:val="0"/>
      </w:pPr>
      <w:r>
        <w:t xml:space="preserve">             супруг (супруга) добровольного пожарного, работника ДПО;</w:t>
      </w:r>
    </w:p>
    <w:p w14:paraId="0C6699E3" w14:textId="77777777" w:rsidR="005558A9" w:rsidRDefault="00D341B3" w:rsidP="00D341B3">
      <w:pPr>
        <w:autoSpaceDE w:val="0"/>
      </w:pPr>
      <w:r>
        <w:t xml:space="preserve">             дети добровольного пожарного, работника ДПО, в том числе усыновлённые или</w:t>
      </w:r>
    </w:p>
    <w:p w14:paraId="56FF6C71" w14:textId="15C8AEA0" w:rsidR="005558A9" w:rsidRDefault="005558A9" w:rsidP="00D341B3">
      <w:pPr>
        <w:autoSpaceDE w:val="0"/>
      </w:pPr>
      <w:r>
        <w:t xml:space="preserve">             </w:t>
      </w:r>
      <w:proofErr w:type="gramStart"/>
      <w:r>
        <w:t>находящиеся</w:t>
      </w:r>
      <w:proofErr w:type="gramEnd"/>
      <w:r>
        <w:t xml:space="preserve"> под опекой (попечительством);</w:t>
      </w:r>
    </w:p>
    <w:p w14:paraId="0D0FDD8C" w14:textId="01DB00BC" w:rsidR="00D341B3" w:rsidRPr="00D341B3" w:rsidRDefault="005558A9" w:rsidP="00D341B3">
      <w:pPr>
        <w:autoSpaceDE w:val="0"/>
      </w:pPr>
      <w:r>
        <w:t xml:space="preserve">         </w:t>
      </w:r>
      <w:r w:rsidR="00D341B3">
        <w:t xml:space="preserve"> </w:t>
      </w:r>
      <w:r>
        <w:t xml:space="preserve">   родители добровольного пожарного, работника ДПО и его супруги (супруга).</w:t>
      </w:r>
    </w:p>
    <w:p w14:paraId="088BB038" w14:textId="1CBF1B4A" w:rsidR="008406F9" w:rsidRDefault="008406F9" w:rsidP="005558A9">
      <w:pPr>
        <w:autoSpaceDE w:val="0"/>
        <w:jc w:val="both"/>
        <w:rPr>
          <w:b/>
        </w:rPr>
      </w:pPr>
      <w:bookmarkStart w:id="2" w:name="_GoBack"/>
      <w:bookmarkEnd w:id="2"/>
    </w:p>
    <w:p w14:paraId="71F40B6A" w14:textId="77777777" w:rsidR="008406F9" w:rsidRDefault="00FF1F8A">
      <w:pPr>
        <w:autoSpaceDE w:val="0"/>
        <w:jc w:val="center"/>
        <w:rPr>
          <w:b/>
        </w:rPr>
      </w:pPr>
      <w:r>
        <w:rPr>
          <w:b/>
        </w:rPr>
        <w:t>5. Заключительные положения</w:t>
      </w:r>
    </w:p>
    <w:p w14:paraId="3A66CEC1" w14:textId="77777777" w:rsidR="008406F9" w:rsidRDefault="008406F9">
      <w:pPr>
        <w:autoSpaceDE w:val="0"/>
        <w:ind w:firstLine="540"/>
        <w:jc w:val="both"/>
      </w:pPr>
    </w:p>
    <w:p w14:paraId="151695A9" w14:textId="4FD60702" w:rsidR="008406F9" w:rsidRDefault="00FF1F8A">
      <w:pPr>
        <w:autoSpaceDE w:val="0"/>
        <w:ind w:firstLine="708"/>
        <w:jc w:val="both"/>
      </w:pPr>
      <w:r>
        <w:t xml:space="preserve">Меры, направленные на создание условий для организации ДПО на территории </w:t>
      </w:r>
      <w:r w:rsidR="00B001B1">
        <w:t xml:space="preserve">Тенистовского </w:t>
      </w:r>
      <w:r>
        <w:t>сельского поселения</w:t>
      </w:r>
      <w:r w:rsidR="00B001B1">
        <w:t xml:space="preserve"> Бахчисарайского </w:t>
      </w:r>
      <w:r>
        <w:t>района, предусмотренные настоящим Положением, осуществляются в пределах ассигнований, выделен</w:t>
      </w:r>
      <w:r w:rsidR="00B001B1">
        <w:t>ных на эти цели из бюджета Тенистовского сельского поселения Бахчисарайского</w:t>
      </w:r>
      <w:r>
        <w:t xml:space="preserve"> района в соответствующем финансовом году.</w:t>
      </w:r>
    </w:p>
    <w:sectPr w:rsidR="008406F9">
      <w:headerReference w:type="default" r:id="rId13"/>
      <w:footerReference w:type="default" r:id="rId14"/>
      <w:pgSz w:w="11906" w:h="16838"/>
      <w:pgMar w:top="851" w:right="1134" w:bottom="794" w:left="1701" w:header="0" w:footer="573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809DE" w14:textId="77777777" w:rsidR="00FB6EE8" w:rsidRDefault="00FB6EE8">
      <w:r>
        <w:separator/>
      </w:r>
    </w:p>
  </w:endnote>
  <w:endnote w:type="continuationSeparator" w:id="0">
    <w:p w14:paraId="7C158940" w14:textId="77777777" w:rsidR="00FB6EE8" w:rsidRDefault="00FB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58C4" w14:textId="77777777" w:rsidR="008406F9" w:rsidRDefault="008406F9"/>
  <w:p w14:paraId="4A551D8F" w14:textId="77777777" w:rsidR="008406F9" w:rsidRDefault="008406F9">
    <w:pPr>
      <w:tabs>
        <w:tab w:val="left" w:pos="1653"/>
      </w:tabs>
      <w:jc w:val="center"/>
      <w:rPr>
        <w:sz w:val="16"/>
        <w:szCs w:val="16"/>
      </w:rPr>
    </w:pPr>
  </w:p>
  <w:p w14:paraId="3E5BE64B" w14:textId="77777777" w:rsidR="008406F9" w:rsidRDefault="00FF1F8A">
    <w:pPr>
      <w:pStyle w:val="ae"/>
      <w:ind w:left="0" w:firstLine="0"/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C7C96" w14:textId="77777777" w:rsidR="008406F9" w:rsidRDefault="008406F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B6A9" w14:textId="77777777" w:rsidR="008406F9" w:rsidRDefault="008406F9"/>
  <w:p w14:paraId="6311349B" w14:textId="77777777" w:rsidR="008406F9" w:rsidRDefault="008406F9">
    <w:pPr>
      <w:tabs>
        <w:tab w:val="left" w:pos="1653"/>
      </w:tabs>
      <w:jc w:val="center"/>
      <w:rPr>
        <w:sz w:val="16"/>
        <w:szCs w:val="16"/>
      </w:rPr>
    </w:pPr>
  </w:p>
  <w:p w14:paraId="261C0107" w14:textId="77777777" w:rsidR="008406F9" w:rsidRDefault="00FF1F8A">
    <w:pPr>
      <w:pStyle w:val="ae"/>
      <w:ind w:left="0" w:firstLine="0"/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9DEBA" w14:textId="77777777" w:rsidR="00FB6EE8" w:rsidRDefault="00FB6EE8">
      <w:r>
        <w:separator/>
      </w:r>
    </w:p>
  </w:footnote>
  <w:footnote w:type="continuationSeparator" w:id="0">
    <w:p w14:paraId="3B54C82B" w14:textId="77777777" w:rsidR="00FB6EE8" w:rsidRDefault="00FB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42F6" w14:textId="77777777" w:rsidR="008406F9" w:rsidRDefault="00FF1F8A">
    <w:pPr>
      <w:pStyle w:val="af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98AF6D" wp14:editId="758EB8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3498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60C2DA7" w14:textId="77777777" w:rsidR="008406F9" w:rsidRDefault="008406F9">
                          <w:pPr>
                            <w:pStyle w:val="af"/>
                          </w:pPr>
                        </w:p>
                        <w:p w14:paraId="1C40208F" w14:textId="77777777" w:rsidR="008406F9" w:rsidRDefault="00FF1F8A">
                          <w:pPr>
                            <w:pStyle w:val="af"/>
                            <w:jc w:val="center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B001B1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27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" stroked="f">
              <v:fill opacity="0"/>
              <v:textbox inset=".05pt,.05pt,.05pt,.05pt">
                <w:txbxContent>
                  <w:p w14:paraId="060C2DA7" w14:textId="77777777" w:rsidR="008406F9" w:rsidRDefault="008406F9">
                    <w:pPr>
                      <w:pStyle w:val="af"/>
                    </w:pPr>
                  </w:p>
                  <w:p w14:paraId="1C40208F" w14:textId="77777777" w:rsidR="008406F9" w:rsidRDefault="00FF1F8A">
                    <w:pPr>
                      <w:pStyle w:val="af"/>
                      <w:jc w:val="center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B001B1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0FB8946" w14:textId="77777777" w:rsidR="008406F9" w:rsidRDefault="008406F9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5418" w14:textId="77777777" w:rsidR="008406F9" w:rsidRDefault="008406F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6231" w14:textId="77777777" w:rsidR="008406F9" w:rsidRDefault="00FF1F8A">
    <w:pPr>
      <w:pStyle w:val="af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 wp14:anchorId="7F5624E9" wp14:editId="26D2F4F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349885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F1CF05A" w14:textId="77777777" w:rsidR="008406F9" w:rsidRDefault="008406F9">
                          <w:pPr>
                            <w:pStyle w:val="af"/>
                          </w:pPr>
                        </w:p>
                        <w:p w14:paraId="443D979E" w14:textId="77777777" w:rsidR="008406F9" w:rsidRDefault="00FF1F8A">
                          <w:pPr>
                            <w:pStyle w:val="af"/>
                            <w:jc w:val="center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5558A9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6pt;height:27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" o:allowincell="f" stroked="f">
              <v:fill opacity="0"/>
              <v:textbox inset=".05pt,.05pt,.05pt,.05pt">
                <w:txbxContent>
                  <w:p w14:paraId="6F1CF05A" w14:textId="77777777" w:rsidR="008406F9" w:rsidRDefault="008406F9">
                    <w:pPr>
                      <w:pStyle w:val="af"/>
                    </w:pPr>
                  </w:p>
                  <w:p w14:paraId="443D979E" w14:textId="77777777" w:rsidR="008406F9" w:rsidRDefault="00FF1F8A">
                    <w:pPr>
                      <w:pStyle w:val="af"/>
                      <w:jc w:val="center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5558A9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5C5D11C" w14:textId="77777777" w:rsidR="008406F9" w:rsidRDefault="008406F9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87D"/>
    <w:multiLevelType w:val="multilevel"/>
    <w:tmpl w:val="1CAAE9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F9"/>
    <w:rsid w:val="000308CD"/>
    <w:rsid w:val="000F7583"/>
    <w:rsid w:val="002029F0"/>
    <w:rsid w:val="003F3F7A"/>
    <w:rsid w:val="005517BC"/>
    <w:rsid w:val="005558A9"/>
    <w:rsid w:val="00773DDE"/>
    <w:rsid w:val="007E79A6"/>
    <w:rsid w:val="0083265F"/>
    <w:rsid w:val="008406F9"/>
    <w:rsid w:val="0089229A"/>
    <w:rsid w:val="008F5C92"/>
    <w:rsid w:val="0091162F"/>
    <w:rsid w:val="00A305BB"/>
    <w:rsid w:val="00B001B1"/>
    <w:rsid w:val="00BB032D"/>
    <w:rsid w:val="00D341B3"/>
    <w:rsid w:val="00D971C1"/>
    <w:rsid w:val="00DA0C8E"/>
    <w:rsid w:val="00E26166"/>
    <w:rsid w:val="00F870FF"/>
    <w:rsid w:val="00FB6EE8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6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eastAsia="Calibri"/>
      <w:sz w:val="28"/>
      <w:lang w:val="ru-RU" w:bidi="ar-SA"/>
    </w:rPr>
  </w:style>
  <w:style w:type="character" w:customStyle="1" w:styleId="a4">
    <w:name w:val="Основной текст с отступом Знак"/>
    <w:qFormat/>
    <w:rPr>
      <w:rFonts w:eastAsia="Calibri"/>
      <w:sz w:val="28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a7">
    <w:name w:val="Символ сноски"/>
    <w:qFormat/>
    <w:rPr>
      <w:vertAlign w:val="superscript"/>
    </w:rPr>
  </w:style>
  <w:style w:type="character" w:styleId="a8">
    <w:name w:val="page number"/>
    <w:basedOn w:val="a0"/>
  </w:style>
  <w:style w:type="character" w:customStyle="1" w:styleId="FontStyle27">
    <w:name w:val="Font Style27"/>
    <w:qFormat/>
    <w:rPr>
      <w:rFonts w:ascii="Arial Narrow" w:hAnsi="Arial Narrow" w:cs="Arial Narrow"/>
      <w:sz w:val="26"/>
    </w:rPr>
  </w:style>
  <w:style w:type="character" w:customStyle="1" w:styleId="10">
    <w:name w:val="Заголовок №1_"/>
    <w:qFormat/>
    <w:rPr>
      <w:sz w:val="22"/>
      <w:shd w:val="clear" w:color="auto" w:fill="FFFFFF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c">
    <w:name w:val="Title"/>
    <w:basedOn w:val="a"/>
    <w:next w:val="a9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ody Text Indent"/>
    <w:basedOn w:val="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note text"/>
    <w:basedOn w:val="a"/>
    <w:rPr>
      <w:sz w:val="20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  <w:lang w:val="en-US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врезки"/>
    <w:basedOn w:val="a9"/>
    <w:qFormat/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table" w:styleId="af3">
    <w:name w:val="Table Grid"/>
    <w:basedOn w:val="a1"/>
    <w:uiPriority w:val="59"/>
    <w:rsid w:val="002029F0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2029F0"/>
    <w:pPr>
      <w:widowControl w:val="0"/>
    </w:pPr>
    <w:rPr>
      <w:rFonts w:ascii="Times New Roman" w:eastAsia="Lucida Sans Unicode" w:hAnsi="Times New Roman" w:cs="Mangal"/>
      <w:kern w:val="2"/>
      <w:szCs w:val="21"/>
      <w:lang w:val="ru-RU" w:eastAsia="hi-IN"/>
    </w:rPr>
  </w:style>
  <w:style w:type="character" w:customStyle="1" w:styleId="af5">
    <w:name w:val="Без интервала Знак"/>
    <w:link w:val="af4"/>
    <w:uiPriority w:val="1"/>
    <w:locked/>
    <w:rsid w:val="002029F0"/>
    <w:rPr>
      <w:rFonts w:ascii="Times New Roman" w:eastAsia="Lucida Sans Unicode" w:hAnsi="Times New Roman" w:cs="Mangal"/>
      <w:kern w:val="2"/>
      <w:szCs w:val="21"/>
      <w:lang w:val="ru-RU" w:eastAsia="hi-IN"/>
    </w:rPr>
  </w:style>
  <w:style w:type="paragraph" w:customStyle="1" w:styleId="FR2">
    <w:name w:val="FR2"/>
    <w:rsid w:val="002029F0"/>
    <w:pPr>
      <w:widowControl w:val="0"/>
      <w:autoSpaceDE w:val="0"/>
      <w:spacing w:before="140"/>
      <w:ind w:left="4160"/>
    </w:pPr>
    <w:rPr>
      <w:rFonts w:ascii="Times New Roman" w:eastAsia="Arial" w:hAnsi="Times New Roman" w:cs="Times New Roman"/>
      <w:kern w:val="2"/>
      <w:sz w:val="20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2029F0"/>
    <w:pPr>
      <w:widowControl w:val="0"/>
      <w:ind w:right="-6"/>
    </w:pPr>
    <w:rPr>
      <w:rFonts w:eastAsia="Lucida Sans Unicode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eastAsia="Calibri"/>
      <w:sz w:val="28"/>
      <w:lang w:val="ru-RU" w:bidi="ar-SA"/>
    </w:rPr>
  </w:style>
  <w:style w:type="character" w:customStyle="1" w:styleId="a4">
    <w:name w:val="Основной текст с отступом Знак"/>
    <w:qFormat/>
    <w:rPr>
      <w:rFonts w:eastAsia="Calibri"/>
      <w:sz w:val="28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a7">
    <w:name w:val="Символ сноски"/>
    <w:qFormat/>
    <w:rPr>
      <w:vertAlign w:val="superscript"/>
    </w:rPr>
  </w:style>
  <w:style w:type="character" w:styleId="a8">
    <w:name w:val="page number"/>
    <w:basedOn w:val="a0"/>
  </w:style>
  <w:style w:type="character" w:customStyle="1" w:styleId="FontStyle27">
    <w:name w:val="Font Style27"/>
    <w:qFormat/>
    <w:rPr>
      <w:rFonts w:ascii="Arial Narrow" w:hAnsi="Arial Narrow" w:cs="Arial Narrow"/>
      <w:sz w:val="26"/>
    </w:rPr>
  </w:style>
  <w:style w:type="character" w:customStyle="1" w:styleId="10">
    <w:name w:val="Заголовок №1_"/>
    <w:qFormat/>
    <w:rPr>
      <w:sz w:val="22"/>
      <w:shd w:val="clear" w:color="auto" w:fill="FFFFFF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c">
    <w:name w:val="Title"/>
    <w:basedOn w:val="a"/>
    <w:next w:val="a9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ody Text Indent"/>
    <w:basedOn w:val="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note text"/>
    <w:basedOn w:val="a"/>
    <w:rPr>
      <w:sz w:val="20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  <w:lang w:val="en-US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врезки"/>
    <w:basedOn w:val="a9"/>
    <w:qFormat/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table" w:styleId="af3">
    <w:name w:val="Table Grid"/>
    <w:basedOn w:val="a1"/>
    <w:uiPriority w:val="59"/>
    <w:rsid w:val="002029F0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2029F0"/>
    <w:pPr>
      <w:widowControl w:val="0"/>
    </w:pPr>
    <w:rPr>
      <w:rFonts w:ascii="Times New Roman" w:eastAsia="Lucida Sans Unicode" w:hAnsi="Times New Roman" w:cs="Mangal"/>
      <w:kern w:val="2"/>
      <w:szCs w:val="21"/>
      <w:lang w:val="ru-RU" w:eastAsia="hi-IN"/>
    </w:rPr>
  </w:style>
  <w:style w:type="character" w:customStyle="1" w:styleId="af5">
    <w:name w:val="Без интервала Знак"/>
    <w:link w:val="af4"/>
    <w:uiPriority w:val="1"/>
    <w:locked/>
    <w:rsid w:val="002029F0"/>
    <w:rPr>
      <w:rFonts w:ascii="Times New Roman" w:eastAsia="Lucida Sans Unicode" w:hAnsi="Times New Roman" w:cs="Mangal"/>
      <w:kern w:val="2"/>
      <w:szCs w:val="21"/>
      <w:lang w:val="ru-RU" w:eastAsia="hi-IN"/>
    </w:rPr>
  </w:style>
  <w:style w:type="paragraph" w:customStyle="1" w:styleId="FR2">
    <w:name w:val="FR2"/>
    <w:rsid w:val="002029F0"/>
    <w:pPr>
      <w:widowControl w:val="0"/>
      <w:autoSpaceDE w:val="0"/>
      <w:spacing w:before="140"/>
      <w:ind w:left="4160"/>
    </w:pPr>
    <w:rPr>
      <w:rFonts w:ascii="Times New Roman" w:eastAsia="Arial" w:hAnsi="Times New Roman" w:cs="Times New Roman"/>
      <w:kern w:val="2"/>
      <w:sz w:val="20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2029F0"/>
    <w:pPr>
      <w:widowControl w:val="0"/>
      <w:ind w:right="-6"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Модельный муниципальный нормативный правовой акт</vt:lpstr>
      <vt:lpstr>1. Общие положения</vt:lpstr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tenistoe_zem</cp:lastModifiedBy>
  <cp:revision>2</cp:revision>
  <cp:lastPrinted>2018-12-24T15:19:00Z</cp:lastPrinted>
  <dcterms:created xsi:type="dcterms:W3CDTF">2024-01-18T06:27:00Z</dcterms:created>
  <dcterms:modified xsi:type="dcterms:W3CDTF">2024-01-18T06:27:00Z</dcterms:modified>
  <dc:language>en-US</dc:language>
</cp:coreProperties>
</file>