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C5" w:rsidRPr="00514DA5" w:rsidRDefault="003C2DC5" w:rsidP="003C2DC5">
      <w:pPr>
        <w:pStyle w:val="FR2"/>
        <w:spacing w:before="0"/>
        <w:ind w:left="0"/>
        <w:jc w:val="center"/>
        <w:rPr>
          <w:sz w:val="24"/>
          <w:szCs w:val="24"/>
        </w:rPr>
      </w:pPr>
      <w:r w:rsidRPr="00514DA5">
        <w:rPr>
          <w:noProof/>
          <w:sz w:val="24"/>
          <w:szCs w:val="24"/>
          <w:lang w:eastAsia="ru-RU"/>
        </w:rPr>
        <w:drawing>
          <wp:inline distT="0" distB="0" distL="0" distR="0" wp14:anchorId="18494C8A" wp14:editId="4F0A174F">
            <wp:extent cx="5334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solidFill>
                      <a:srgbClr val="FFFFFF"/>
                    </a:solidFill>
                    <a:ln>
                      <a:noFill/>
                    </a:ln>
                  </pic:spPr>
                </pic:pic>
              </a:graphicData>
            </a:graphic>
          </wp:inline>
        </w:drawing>
      </w:r>
    </w:p>
    <w:tbl>
      <w:tblPr>
        <w:tblW w:w="9855" w:type="dxa"/>
        <w:jc w:val="center"/>
        <w:tblLayout w:type="fixed"/>
        <w:tblLook w:val="04A0" w:firstRow="1" w:lastRow="0" w:firstColumn="1" w:lastColumn="0" w:noHBand="0" w:noVBand="1"/>
      </w:tblPr>
      <w:tblGrid>
        <w:gridCol w:w="3210"/>
        <w:gridCol w:w="3143"/>
        <w:gridCol w:w="3502"/>
      </w:tblGrid>
      <w:tr w:rsidR="003C2DC5" w:rsidRPr="00514DA5" w:rsidTr="00E959B3">
        <w:trPr>
          <w:jc w:val="center"/>
        </w:trPr>
        <w:tc>
          <w:tcPr>
            <w:tcW w:w="3210" w:type="dxa"/>
            <w:vAlign w:val="center"/>
            <w:hideMark/>
          </w:tcPr>
          <w:p w:rsidR="003C2DC5" w:rsidRPr="00514DA5" w:rsidRDefault="003C2DC5" w:rsidP="00E959B3">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РЕСПУБЛІКА КРИМ</w:t>
            </w:r>
          </w:p>
          <w:p w:rsidR="003C2DC5" w:rsidRPr="00514DA5" w:rsidRDefault="003C2DC5" w:rsidP="00E959B3">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БАХЧИСАРАЙСЬКИЙ РАЙОН АДМІНІСТРАЦІЯ</w:t>
            </w:r>
          </w:p>
          <w:p w:rsidR="003C2DC5" w:rsidRPr="00514DA5" w:rsidRDefault="003C2DC5" w:rsidP="00E959B3">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ТЕНИСТІВСЬКОГО СІЛЬСЬКОГО</w:t>
            </w:r>
          </w:p>
          <w:p w:rsidR="003C2DC5" w:rsidRPr="00514DA5" w:rsidRDefault="003C2DC5" w:rsidP="00E959B3">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ПОСЕЛЕННЯ</w:t>
            </w:r>
          </w:p>
        </w:tc>
        <w:tc>
          <w:tcPr>
            <w:tcW w:w="3143" w:type="dxa"/>
            <w:vAlign w:val="center"/>
            <w:hideMark/>
          </w:tcPr>
          <w:p w:rsidR="003C2DC5" w:rsidRPr="00514DA5" w:rsidRDefault="003C2DC5" w:rsidP="00E959B3">
            <w:pPr>
              <w:pStyle w:val="310"/>
              <w:tabs>
                <w:tab w:val="left" w:pos="240"/>
                <w:tab w:val="center" w:pos="4964"/>
                <w:tab w:val="left" w:pos="7560"/>
              </w:tabs>
              <w:snapToGrid w:val="0"/>
              <w:spacing w:line="276" w:lineRule="auto"/>
              <w:jc w:val="center"/>
              <w:rPr>
                <w:rFonts w:cs="Times New Roman"/>
                <w:b/>
              </w:rPr>
            </w:pPr>
            <w:r w:rsidRPr="00514DA5">
              <w:rPr>
                <w:rFonts w:cs="Times New Roman"/>
                <w:b/>
              </w:rPr>
              <w:t xml:space="preserve">РЕСПУБЛИКА КРЫМ БАХЧИСАРАЙСКИЙ РАЙОН АДМИНИСТРАЦИЯ </w:t>
            </w:r>
            <w:r w:rsidRPr="00514DA5">
              <w:rPr>
                <w:rFonts w:cs="Times New Roman"/>
                <w:b/>
                <w:lang w:val="uk-UA"/>
              </w:rPr>
              <w:t>ТЕНИСТОВ</w:t>
            </w:r>
            <w:r w:rsidRPr="00514DA5">
              <w:rPr>
                <w:rFonts w:cs="Times New Roman"/>
                <w:b/>
              </w:rPr>
              <w:t>СКОГО СЕЛЬСКОГО ПОСЕЛЕНИЯ</w:t>
            </w:r>
          </w:p>
        </w:tc>
        <w:tc>
          <w:tcPr>
            <w:tcW w:w="3502" w:type="dxa"/>
            <w:vAlign w:val="center"/>
            <w:hideMark/>
          </w:tcPr>
          <w:p w:rsidR="003C2DC5" w:rsidRPr="00514DA5" w:rsidRDefault="003C2DC5" w:rsidP="00E959B3">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КЪЫРЫМ ДЖУМХУРИЕТИ БАГЪЧАСАРАЙ БОЛЮГИНИНЪ</w:t>
            </w:r>
          </w:p>
          <w:p w:rsidR="003C2DC5" w:rsidRPr="00514DA5" w:rsidRDefault="003C2DC5" w:rsidP="00E959B3">
            <w:pPr>
              <w:pStyle w:val="310"/>
              <w:tabs>
                <w:tab w:val="left" w:pos="240"/>
                <w:tab w:val="center" w:pos="4964"/>
                <w:tab w:val="left" w:pos="7560"/>
              </w:tabs>
              <w:spacing w:line="276" w:lineRule="auto"/>
              <w:jc w:val="center"/>
              <w:rPr>
                <w:rFonts w:cs="Times New Roman"/>
                <w:b/>
                <w:lang w:val="uk-UA"/>
              </w:rPr>
            </w:pPr>
            <w:r w:rsidRPr="00514DA5">
              <w:rPr>
                <w:rFonts w:cs="Times New Roman"/>
                <w:b/>
                <w:lang w:val="uk-UA"/>
              </w:rPr>
              <w:t>ТЕНИСТОЕ КОЙ КЪАСАБАСЫНЫНЪ ИДАРЕСИ</w:t>
            </w:r>
          </w:p>
        </w:tc>
      </w:tr>
    </w:tbl>
    <w:p w:rsidR="003C2DC5" w:rsidRPr="00514DA5" w:rsidRDefault="003C2DC5" w:rsidP="003C2DC5">
      <w:pPr>
        <w:pBdr>
          <w:bottom w:val="single" w:sz="36" w:space="1" w:color="000000"/>
        </w:pBdr>
        <w:jc w:val="both"/>
      </w:pPr>
    </w:p>
    <w:p w:rsidR="003C2DC5" w:rsidRPr="00514DA5" w:rsidRDefault="003C2DC5" w:rsidP="003C2DC5">
      <w:pPr>
        <w:snapToGrid w:val="0"/>
        <w:jc w:val="center"/>
        <w:rPr>
          <w:b/>
        </w:rPr>
      </w:pPr>
    </w:p>
    <w:p w:rsidR="003C2DC5" w:rsidRDefault="003C2DC5" w:rsidP="003C2DC5">
      <w:pPr>
        <w:snapToGrid w:val="0"/>
        <w:jc w:val="center"/>
        <w:rPr>
          <w:b/>
        </w:rPr>
      </w:pPr>
      <w:r w:rsidRPr="00514DA5">
        <w:rPr>
          <w:b/>
        </w:rPr>
        <w:t>ПОСТАНОВЛЕНИЕ</w:t>
      </w:r>
    </w:p>
    <w:p w:rsidR="003C2DC5" w:rsidRPr="00514DA5" w:rsidRDefault="003C2DC5" w:rsidP="003C2DC5">
      <w:pPr>
        <w:snapToGrid w:val="0"/>
        <w:jc w:val="center"/>
        <w:rPr>
          <w:b/>
        </w:rPr>
      </w:pPr>
    </w:p>
    <w:tbl>
      <w:tblPr>
        <w:tblStyle w:val="aff2"/>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083"/>
        <w:gridCol w:w="3703"/>
      </w:tblGrid>
      <w:tr w:rsidR="003C2DC5" w:rsidRPr="00514DA5" w:rsidTr="00E959B3">
        <w:trPr>
          <w:trHeight w:val="436"/>
        </w:trPr>
        <w:tc>
          <w:tcPr>
            <w:tcW w:w="3393" w:type="dxa"/>
          </w:tcPr>
          <w:p w:rsidR="003C2DC5" w:rsidRPr="00514DA5" w:rsidRDefault="00E847E2" w:rsidP="0028332D">
            <w:pPr>
              <w:tabs>
                <w:tab w:val="left" w:pos="0"/>
              </w:tabs>
              <w:rPr>
                <w:rFonts w:ascii="Times New Roman" w:hAnsi="Times New Roman" w:cs="Times New Roman"/>
                <w:b/>
              </w:rPr>
            </w:pPr>
            <w:r>
              <w:rPr>
                <w:rFonts w:ascii="Times New Roman" w:hAnsi="Times New Roman" w:cs="Times New Roman"/>
                <w:b/>
              </w:rPr>
              <w:t>00.0</w:t>
            </w:r>
            <w:r w:rsidR="003C2DC5">
              <w:rPr>
                <w:rFonts w:ascii="Times New Roman" w:hAnsi="Times New Roman" w:cs="Times New Roman"/>
                <w:b/>
              </w:rPr>
              <w:t>0.</w:t>
            </w:r>
            <w:r w:rsidR="003C2DC5" w:rsidRPr="00514DA5">
              <w:rPr>
                <w:rFonts w:ascii="Times New Roman" w:hAnsi="Times New Roman" w:cs="Times New Roman"/>
                <w:b/>
              </w:rPr>
              <w:t xml:space="preserve">2024 г. </w:t>
            </w:r>
          </w:p>
        </w:tc>
        <w:tc>
          <w:tcPr>
            <w:tcW w:w="3083" w:type="dxa"/>
          </w:tcPr>
          <w:p w:rsidR="003C2DC5" w:rsidRPr="00514DA5" w:rsidRDefault="003C2DC5" w:rsidP="00E847E2">
            <w:pPr>
              <w:tabs>
                <w:tab w:val="left" w:pos="0"/>
                <w:tab w:val="center" w:pos="5233"/>
                <w:tab w:val="left" w:pos="7185"/>
              </w:tabs>
              <w:jc w:val="center"/>
              <w:rPr>
                <w:rFonts w:ascii="Times New Roman" w:hAnsi="Times New Roman" w:cs="Times New Roman"/>
                <w:b/>
              </w:rPr>
            </w:pPr>
            <w:r w:rsidRPr="00514DA5">
              <w:rPr>
                <w:rFonts w:ascii="Times New Roman" w:hAnsi="Times New Roman" w:cs="Times New Roman"/>
                <w:b/>
              </w:rPr>
              <w:t xml:space="preserve">№ </w:t>
            </w:r>
            <w:r w:rsidR="00E847E2">
              <w:rPr>
                <w:rFonts w:ascii="Times New Roman" w:hAnsi="Times New Roman" w:cs="Times New Roman"/>
                <w:b/>
              </w:rPr>
              <w:t>ПРОЕКТ</w:t>
            </w:r>
          </w:p>
        </w:tc>
        <w:tc>
          <w:tcPr>
            <w:tcW w:w="3703" w:type="dxa"/>
          </w:tcPr>
          <w:p w:rsidR="003C2DC5" w:rsidRPr="00514DA5" w:rsidRDefault="003C2DC5" w:rsidP="00E959B3">
            <w:pPr>
              <w:tabs>
                <w:tab w:val="left" w:pos="0"/>
                <w:tab w:val="center" w:pos="5233"/>
                <w:tab w:val="left" w:pos="7185"/>
              </w:tabs>
              <w:jc w:val="right"/>
              <w:rPr>
                <w:rFonts w:ascii="Times New Roman" w:hAnsi="Times New Roman" w:cs="Times New Roman"/>
                <w:b/>
              </w:rPr>
            </w:pPr>
            <w:r w:rsidRPr="00514DA5">
              <w:rPr>
                <w:rFonts w:ascii="Times New Roman" w:hAnsi="Times New Roman" w:cs="Times New Roman"/>
                <w:b/>
              </w:rPr>
              <w:t>с. Тенистое</w:t>
            </w:r>
          </w:p>
        </w:tc>
      </w:tr>
    </w:tbl>
    <w:p w:rsidR="003C2DC5" w:rsidRDefault="003C2DC5" w:rsidP="00144E6B">
      <w:pPr>
        <w:spacing w:line="238" w:lineRule="auto"/>
        <w:ind w:right="3060"/>
        <w:jc w:val="both"/>
        <w:rPr>
          <w:rFonts w:eastAsia="Times New Roman"/>
          <w:sz w:val="28"/>
          <w:szCs w:val="28"/>
        </w:rPr>
      </w:pPr>
    </w:p>
    <w:p w:rsidR="00140C0B" w:rsidRPr="0028332D" w:rsidRDefault="00334292" w:rsidP="003C2DC5">
      <w:pPr>
        <w:spacing w:line="238" w:lineRule="auto"/>
        <w:ind w:right="-8"/>
        <w:jc w:val="center"/>
        <w:rPr>
          <w:rFonts w:eastAsia="Times New Roman"/>
          <w:b/>
          <w:sz w:val="28"/>
          <w:szCs w:val="28"/>
        </w:rPr>
      </w:pPr>
      <w:r w:rsidRPr="0028332D">
        <w:rPr>
          <w:rFonts w:eastAsia="Times New Roman"/>
          <w:b/>
          <w:sz w:val="28"/>
          <w:szCs w:val="28"/>
        </w:rPr>
        <w:t>Об утверждении Административного регламента предоставления муниципальной услуги «</w:t>
      </w:r>
      <w:r w:rsidR="00866FC2" w:rsidRPr="0028332D">
        <w:rPr>
          <w:rFonts w:eastAsia="Times New Roman"/>
          <w:b/>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C2DC5" w:rsidRPr="0028332D">
        <w:rPr>
          <w:rFonts w:eastAsia="Times New Roman"/>
          <w:b/>
          <w:sz w:val="28"/>
          <w:szCs w:val="28"/>
        </w:rPr>
        <w:t>Тенистовск</w:t>
      </w:r>
      <w:r w:rsidR="00866FC2" w:rsidRPr="0028332D">
        <w:rPr>
          <w:rFonts w:eastAsia="Times New Roman"/>
          <w:b/>
          <w:sz w:val="28"/>
          <w:szCs w:val="28"/>
        </w:rPr>
        <w:t xml:space="preserve">ого сельского поселения </w:t>
      </w:r>
      <w:r w:rsidR="003C2DC5" w:rsidRPr="0028332D">
        <w:rPr>
          <w:rFonts w:eastAsia="Times New Roman"/>
          <w:b/>
          <w:sz w:val="28"/>
          <w:szCs w:val="28"/>
        </w:rPr>
        <w:t>Бахчисарайск</w:t>
      </w:r>
      <w:r w:rsidR="00866FC2" w:rsidRPr="0028332D">
        <w:rPr>
          <w:rFonts w:eastAsia="Times New Roman"/>
          <w:b/>
          <w:sz w:val="28"/>
          <w:szCs w:val="28"/>
        </w:rPr>
        <w:t>ого района Республики Крым</w:t>
      </w:r>
    </w:p>
    <w:p w:rsidR="00DD379F" w:rsidRPr="00334292" w:rsidRDefault="00DD379F" w:rsidP="00144E6B">
      <w:pPr>
        <w:spacing w:line="238" w:lineRule="auto"/>
        <w:ind w:right="3060"/>
        <w:jc w:val="both"/>
        <w:rPr>
          <w:sz w:val="28"/>
          <w:szCs w:val="28"/>
        </w:rPr>
      </w:pPr>
    </w:p>
    <w:p w:rsidR="00140C0B" w:rsidRPr="00334292" w:rsidRDefault="00140C0B" w:rsidP="00144E6B">
      <w:pPr>
        <w:spacing w:line="19" w:lineRule="exact"/>
        <w:jc w:val="both"/>
        <w:rPr>
          <w:sz w:val="28"/>
          <w:szCs w:val="28"/>
        </w:rPr>
      </w:pPr>
    </w:p>
    <w:p w:rsidR="00334292" w:rsidRPr="00334292" w:rsidRDefault="00334292" w:rsidP="00334292">
      <w:pPr>
        <w:ind w:firstLine="709"/>
        <w:jc w:val="both"/>
        <w:rPr>
          <w:rFonts w:eastAsia="Times New Roman"/>
          <w:sz w:val="28"/>
          <w:szCs w:val="28"/>
        </w:rPr>
      </w:pPr>
      <w:r w:rsidRPr="00334292">
        <w:rPr>
          <w:rFonts w:eastAsia="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с целью реализации мероприятий по типизации муниципальных услуг в Республике Крым, руководствуясь Уставом </w:t>
      </w:r>
      <w:r w:rsidR="003C2DC5">
        <w:rPr>
          <w:rFonts w:eastAsia="Times New Roman"/>
          <w:sz w:val="28"/>
          <w:szCs w:val="28"/>
        </w:rPr>
        <w:t>Тенистовск</w:t>
      </w:r>
      <w:r w:rsidRPr="00334292">
        <w:rPr>
          <w:rFonts w:eastAsia="Times New Roman"/>
          <w:sz w:val="28"/>
          <w:szCs w:val="28"/>
        </w:rPr>
        <w:t xml:space="preserve">ого сельского поселения, администрация </w:t>
      </w:r>
      <w:r w:rsidR="003C2DC5">
        <w:rPr>
          <w:rFonts w:eastAsia="Times New Roman"/>
          <w:sz w:val="28"/>
          <w:szCs w:val="28"/>
        </w:rPr>
        <w:t>Тенистовск</w:t>
      </w:r>
      <w:r w:rsidRPr="00334292">
        <w:rPr>
          <w:rFonts w:eastAsia="Times New Roman"/>
          <w:sz w:val="28"/>
          <w:szCs w:val="28"/>
        </w:rPr>
        <w:t>ого сельского поселения</w:t>
      </w:r>
    </w:p>
    <w:p w:rsidR="00140C0B" w:rsidRPr="00334292" w:rsidRDefault="00DD379F" w:rsidP="00144E6B">
      <w:pPr>
        <w:jc w:val="both"/>
        <w:rPr>
          <w:sz w:val="28"/>
          <w:szCs w:val="28"/>
        </w:rPr>
      </w:pPr>
      <w:r w:rsidRPr="00334292">
        <w:rPr>
          <w:rFonts w:eastAsia="Times New Roman"/>
          <w:b/>
          <w:bCs/>
          <w:sz w:val="28"/>
          <w:szCs w:val="28"/>
        </w:rPr>
        <w:t>ПОСТАНОВЛЯЕТ:</w:t>
      </w:r>
    </w:p>
    <w:p w:rsidR="00334292" w:rsidRPr="00334292" w:rsidRDefault="00334292" w:rsidP="00334292">
      <w:pPr>
        <w:ind w:firstLine="709"/>
        <w:jc w:val="both"/>
        <w:rPr>
          <w:rFonts w:eastAsia="Times New Roman"/>
          <w:sz w:val="28"/>
          <w:szCs w:val="28"/>
        </w:rPr>
      </w:pPr>
      <w:r w:rsidRPr="00334292">
        <w:rPr>
          <w:rFonts w:eastAsia="Times New Roman"/>
          <w:sz w:val="28"/>
          <w:szCs w:val="28"/>
        </w:rPr>
        <w:t>1. Утвердить прилагаемый Административный регламент предоставления муниципальной услуги «</w:t>
      </w:r>
      <w:r w:rsidR="00866FC2" w:rsidRPr="00866FC2">
        <w:rPr>
          <w:rFonts w:eastAsia="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C2DC5">
        <w:rPr>
          <w:rFonts w:eastAsia="Times New Roman"/>
          <w:sz w:val="28"/>
          <w:szCs w:val="28"/>
        </w:rPr>
        <w:t>Тенистовск</w:t>
      </w:r>
      <w:r w:rsidR="00866FC2" w:rsidRPr="00866FC2">
        <w:rPr>
          <w:rFonts w:eastAsia="Times New Roman"/>
          <w:sz w:val="28"/>
          <w:szCs w:val="28"/>
        </w:rPr>
        <w:t xml:space="preserve">ого сельского поселения </w:t>
      </w:r>
      <w:r w:rsidR="003C2DC5">
        <w:rPr>
          <w:rFonts w:eastAsia="Times New Roman"/>
          <w:sz w:val="28"/>
          <w:szCs w:val="28"/>
        </w:rPr>
        <w:t>Бахчисарайск</w:t>
      </w:r>
      <w:r w:rsidR="00866FC2" w:rsidRPr="00866FC2">
        <w:rPr>
          <w:rFonts w:eastAsia="Times New Roman"/>
          <w:sz w:val="28"/>
          <w:szCs w:val="28"/>
        </w:rPr>
        <w:t>ого района Республики Крым</w:t>
      </w:r>
      <w:r w:rsidRPr="00334292">
        <w:rPr>
          <w:rFonts w:eastAsia="Times New Roman"/>
          <w:sz w:val="28"/>
          <w:szCs w:val="28"/>
        </w:rPr>
        <w:t xml:space="preserve"> (прилагается).</w:t>
      </w:r>
    </w:p>
    <w:p w:rsidR="003C2DC5" w:rsidRPr="003C2DC5" w:rsidRDefault="00334292" w:rsidP="003C2DC5">
      <w:pPr>
        <w:ind w:firstLine="709"/>
        <w:jc w:val="both"/>
        <w:rPr>
          <w:rFonts w:eastAsia="Times New Roman"/>
          <w:sz w:val="28"/>
          <w:szCs w:val="28"/>
        </w:rPr>
      </w:pPr>
      <w:r w:rsidRPr="00334292">
        <w:rPr>
          <w:rFonts w:eastAsia="Times New Roman"/>
          <w:sz w:val="28"/>
          <w:szCs w:val="28"/>
        </w:rPr>
        <w:t xml:space="preserve">2. </w:t>
      </w:r>
      <w:r w:rsidR="003C2DC5" w:rsidRPr="003C2DC5">
        <w:rPr>
          <w:rFonts w:eastAsia="Times New Roman"/>
          <w:sz w:val="28"/>
          <w:szCs w:val="28"/>
        </w:rPr>
        <w:t xml:space="preserve">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Тенистовское сельское поселение (https://tenistovskoe.rk.gov.ru/), а также на информационном стенде в здании администрации Тенистовского сельского </w:t>
      </w:r>
      <w:r w:rsidR="003C2DC5" w:rsidRPr="003C2DC5">
        <w:rPr>
          <w:rFonts w:eastAsia="Times New Roman"/>
          <w:sz w:val="28"/>
          <w:szCs w:val="28"/>
        </w:rPr>
        <w:lastRenderedPageBreak/>
        <w:t>поселения Бахчисарайского района Республики Крым по адресу: Республика Крым, Бахчисарайский район, село Тенистое, улица Заречная, 15.</w:t>
      </w:r>
    </w:p>
    <w:p w:rsidR="003C2DC5" w:rsidRPr="003C2DC5" w:rsidRDefault="003C2DC5" w:rsidP="003C2DC5">
      <w:pPr>
        <w:ind w:firstLine="709"/>
        <w:jc w:val="both"/>
        <w:rPr>
          <w:rFonts w:eastAsia="Times New Roman"/>
          <w:sz w:val="28"/>
          <w:szCs w:val="28"/>
        </w:rPr>
      </w:pPr>
      <w:r w:rsidRPr="003C2DC5">
        <w:rPr>
          <w:rFonts w:eastAsia="Times New Roman"/>
          <w:sz w:val="28"/>
          <w:szCs w:val="28"/>
        </w:rPr>
        <w:t>4. Настоящее постановление вступает в силу со дня его официального опубликования (обнародования) в установленном порядке.</w:t>
      </w:r>
    </w:p>
    <w:p w:rsidR="00140C0B" w:rsidRPr="00334292" w:rsidRDefault="003C2DC5" w:rsidP="003C2DC5">
      <w:pPr>
        <w:ind w:firstLine="709"/>
        <w:jc w:val="both"/>
        <w:rPr>
          <w:rFonts w:eastAsia="Times New Roman"/>
          <w:sz w:val="28"/>
          <w:szCs w:val="28"/>
        </w:rPr>
      </w:pPr>
      <w:r w:rsidRPr="003C2DC5">
        <w:rPr>
          <w:rFonts w:eastAsia="Times New Roman"/>
          <w:sz w:val="28"/>
          <w:szCs w:val="28"/>
        </w:rPr>
        <w:t>5. Контроль за исполнением настоящего постановления оставляю за собой</w:t>
      </w:r>
      <w:r w:rsidR="00DD379F" w:rsidRPr="00334292">
        <w:rPr>
          <w:rFonts w:eastAsia="Times New Roman"/>
          <w:sz w:val="28"/>
          <w:szCs w:val="28"/>
        </w:rPr>
        <w:t>.</w:t>
      </w:r>
    </w:p>
    <w:p w:rsidR="00DD379F" w:rsidRPr="00334292" w:rsidRDefault="00DD379F" w:rsidP="00334292">
      <w:pPr>
        <w:ind w:firstLine="709"/>
        <w:jc w:val="both"/>
        <w:rPr>
          <w:rFonts w:eastAsia="Times New Roman"/>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4788"/>
      </w:tblGrid>
      <w:tr w:rsidR="003C2DC5" w:rsidRPr="00514DA5" w:rsidTr="00E959B3">
        <w:tc>
          <w:tcPr>
            <w:tcW w:w="2637" w:type="pct"/>
          </w:tcPr>
          <w:p w:rsidR="003C2DC5" w:rsidRPr="00514DA5" w:rsidRDefault="003C2DC5" w:rsidP="00E959B3">
            <w:pPr>
              <w:pStyle w:val="afd"/>
              <w:rPr>
                <w:rFonts w:ascii="Times New Roman" w:hAnsi="Times New Roman"/>
                <w:b/>
                <w:sz w:val="28"/>
                <w:szCs w:val="28"/>
              </w:rPr>
            </w:pPr>
            <w:r w:rsidRPr="00514DA5">
              <w:rPr>
                <w:rFonts w:ascii="Times New Roman" w:hAnsi="Times New Roman"/>
                <w:b/>
                <w:sz w:val="28"/>
                <w:szCs w:val="28"/>
              </w:rPr>
              <w:t>Председатель Тенистовского сельского</w:t>
            </w:r>
          </w:p>
          <w:p w:rsidR="003C2DC5" w:rsidRPr="00514DA5" w:rsidRDefault="003C2DC5" w:rsidP="00E959B3">
            <w:pPr>
              <w:pStyle w:val="afd"/>
              <w:rPr>
                <w:rFonts w:ascii="Times New Roman" w:hAnsi="Times New Roman"/>
                <w:b/>
                <w:sz w:val="28"/>
                <w:szCs w:val="28"/>
              </w:rPr>
            </w:pPr>
            <w:r w:rsidRPr="00514DA5">
              <w:rPr>
                <w:rFonts w:ascii="Times New Roman" w:hAnsi="Times New Roman"/>
                <w:b/>
                <w:sz w:val="28"/>
                <w:szCs w:val="28"/>
              </w:rPr>
              <w:t>совета - глава администрации Тенистовского сельского поселения</w:t>
            </w:r>
          </w:p>
        </w:tc>
        <w:tc>
          <w:tcPr>
            <w:tcW w:w="2363" w:type="pct"/>
            <w:vAlign w:val="bottom"/>
          </w:tcPr>
          <w:p w:rsidR="003C2DC5" w:rsidRPr="00514DA5" w:rsidRDefault="0028332D" w:rsidP="0028332D">
            <w:pPr>
              <w:pStyle w:val="afd"/>
              <w:jc w:val="right"/>
              <w:rPr>
                <w:rFonts w:ascii="Times New Roman" w:hAnsi="Times New Roman"/>
                <w:sz w:val="28"/>
                <w:szCs w:val="28"/>
              </w:rPr>
            </w:pPr>
            <w:r>
              <w:rPr>
                <w:rFonts w:ascii="Times New Roman" w:hAnsi="Times New Roman"/>
                <w:b/>
                <w:sz w:val="28"/>
                <w:szCs w:val="28"/>
              </w:rPr>
              <w:t>А</w:t>
            </w:r>
            <w:r w:rsidR="003C2DC5" w:rsidRPr="00514DA5">
              <w:rPr>
                <w:rFonts w:ascii="Times New Roman" w:hAnsi="Times New Roman"/>
                <w:b/>
                <w:sz w:val="28"/>
                <w:szCs w:val="28"/>
              </w:rPr>
              <w:t>.</w:t>
            </w:r>
            <w:r>
              <w:rPr>
                <w:rFonts w:ascii="Times New Roman" w:hAnsi="Times New Roman"/>
                <w:b/>
                <w:sz w:val="28"/>
                <w:szCs w:val="28"/>
              </w:rPr>
              <w:t xml:space="preserve"> </w:t>
            </w:r>
            <w:r w:rsidR="003C2DC5" w:rsidRPr="00514DA5">
              <w:rPr>
                <w:rFonts w:ascii="Times New Roman" w:hAnsi="Times New Roman"/>
                <w:b/>
                <w:sz w:val="28"/>
                <w:szCs w:val="28"/>
              </w:rPr>
              <w:t>А.</w:t>
            </w:r>
            <w:r>
              <w:rPr>
                <w:rFonts w:ascii="Times New Roman" w:hAnsi="Times New Roman"/>
                <w:b/>
                <w:sz w:val="28"/>
                <w:szCs w:val="28"/>
              </w:rPr>
              <w:t xml:space="preserve"> Устименко</w:t>
            </w:r>
          </w:p>
        </w:tc>
      </w:tr>
    </w:tbl>
    <w:p w:rsidR="00140C0B" w:rsidRPr="00334292" w:rsidRDefault="00140C0B" w:rsidP="00144E6B">
      <w:pPr>
        <w:spacing w:line="342" w:lineRule="exact"/>
        <w:jc w:val="both"/>
        <w:rPr>
          <w:sz w:val="28"/>
          <w:szCs w:val="28"/>
        </w:rPr>
      </w:pPr>
    </w:p>
    <w:p w:rsidR="00140C0B" w:rsidRPr="00334292" w:rsidRDefault="00140C0B" w:rsidP="00144E6B">
      <w:pPr>
        <w:jc w:val="both"/>
        <w:rPr>
          <w:sz w:val="28"/>
          <w:szCs w:val="28"/>
        </w:rPr>
        <w:sectPr w:rsidR="00140C0B" w:rsidRPr="00334292" w:rsidSect="00334292">
          <w:footerReference w:type="default" r:id="rId9"/>
          <w:type w:val="continuous"/>
          <w:pgSz w:w="11900" w:h="16838"/>
          <w:pgMar w:top="1440" w:right="985" w:bottom="1440" w:left="1000" w:header="0" w:footer="0" w:gutter="0"/>
          <w:cols w:space="720"/>
        </w:sectPr>
      </w:pPr>
    </w:p>
    <w:p w:rsidR="00140C0B" w:rsidRPr="00334292" w:rsidRDefault="00DD379F" w:rsidP="00144E6B">
      <w:pPr>
        <w:ind w:left="5466"/>
        <w:jc w:val="both"/>
        <w:rPr>
          <w:sz w:val="28"/>
          <w:szCs w:val="28"/>
        </w:rPr>
      </w:pPr>
      <w:r w:rsidRPr="00334292">
        <w:rPr>
          <w:rFonts w:eastAsia="Times New Roman"/>
          <w:sz w:val="28"/>
          <w:szCs w:val="28"/>
        </w:rPr>
        <w:t>УТВЕРЖДЕНО</w:t>
      </w:r>
    </w:p>
    <w:p w:rsidR="00140C0B" w:rsidRPr="00334292" w:rsidRDefault="00DD379F" w:rsidP="00144E6B">
      <w:pPr>
        <w:ind w:left="5466"/>
        <w:jc w:val="both"/>
        <w:rPr>
          <w:sz w:val="28"/>
          <w:szCs w:val="28"/>
        </w:rPr>
      </w:pPr>
      <w:r w:rsidRPr="00334292">
        <w:rPr>
          <w:rFonts w:eastAsia="Times New Roman"/>
          <w:sz w:val="28"/>
          <w:szCs w:val="28"/>
        </w:rPr>
        <w:t>постановлением администрации</w:t>
      </w:r>
    </w:p>
    <w:p w:rsidR="00140C0B" w:rsidRPr="00334292" w:rsidRDefault="003C2DC5" w:rsidP="00144E6B">
      <w:pPr>
        <w:ind w:left="5466"/>
        <w:jc w:val="both"/>
        <w:rPr>
          <w:sz w:val="28"/>
          <w:szCs w:val="28"/>
        </w:rPr>
      </w:pPr>
      <w:r>
        <w:rPr>
          <w:rFonts w:eastAsia="Times New Roman"/>
          <w:sz w:val="28"/>
          <w:szCs w:val="28"/>
        </w:rPr>
        <w:t>Тенистовск</w:t>
      </w:r>
      <w:r w:rsidR="00F46B42" w:rsidRPr="00334292">
        <w:rPr>
          <w:rFonts w:eastAsia="Times New Roman"/>
          <w:sz w:val="28"/>
          <w:szCs w:val="28"/>
        </w:rPr>
        <w:t>ого</w:t>
      </w:r>
      <w:r w:rsidR="00DD379F" w:rsidRPr="00334292">
        <w:rPr>
          <w:rFonts w:eastAsia="Times New Roman"/>
          <w:sz w:val="28"/>
          <w:szCs w:val="28"/>
        </w:rPr>
        <w:t xml:space="preserve"> сельского поселения от</w:t>
      </w:r>
      <w:r w:rsidR="00B80DE8" w:rsidRPr="00334292">
        <w:rPr>
          <w:rFonts w:eastAsia="Times New Roman"/>
          <w:sz w:val="28"/>
          <w:szCs w:val="28"/>
        </w:rPr>
        <w:t xml:space="preserve"> </w:t>
      </w:r>
      <w:r w:rsidR="00E847E2">
        <w:rPr>
          <w:rFonts w:eastAsia="Times New Roman"/>
          <w:sz w:val="28"/>
          <w:szCs w:val="28"/>
        </w:rPr>
        <w:t>00.0</w:t>
      </w:r>
      <w:r w:rsidR="00334292" w:rsidRPr="00334292">
        <w:rPr>
          <w:rFonts w:eastAsia="Times New Roman"/>
          <w:sz w:val="28"/>
          <w:szCs w:val="28"/>
        </w:rPr>
        <w:t xml:space="preserve">0.2024 </w:t>
      </w:r>
      <w:r w:rsidR="00DD379F" w:rsidRPr="00334292">
        <w:rPr>
          <w:rFonts w:eastAsia="Times New Roman"/>
          <w:sz w:val="28"/>
          <w:szCs w:val="28"/>
        </w:rPr>
        <w:t>г. №</w:t>
      </w:r>
      <w:r w:rsidR="0028332D">
        <w:rPr>
          <w:rFonts w:eastAsia="Times New Roman"/>
          <w:sz w:val="28"/>
          <w:szCs w:val="28"/>
        </w:rPr>
        <w:t xml:space="preserve"> </w:t>
      </w:r>
      <w:r w:rsidR="00E847E2">
        <w:rPr>
          <w:rFonts w:eastAsia="Times New Roman"/>
          <w:sz w:val="28"/>
          <w:szCs w:val="28"/>
        </w:rPr>
        <w:t>-----</w:t>
      </w:r>
      <w:bookmarkStart w:id="0" w:name="_GoBack"/>
      <w:bookmarkEnd w:id="0"/>
    </w:p>
    <w:p w:rsidR="00140C0B" w:rsidRPr="00334292" w:rsidRDefault="00140C0B" w:rsidP="00144E6B">
      <w:pPr>
        <w:spacing w:line="327" w:lineRule="exact"/>
        <w:jc w:val="both"/>
        <w:rPr>
          <w:sz w:val="28"/>
          <w:szCs w:val="28"/>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Административный регламент</w:t>
      </w: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 xml:space="preserve">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C2DC5">
        <w:rPr>
          <w:rFonts w:eastAsia="Courier New"/>
          <w:b/>
          <w:color w:val="000000"/>
          <w:sz w:val="28"/>
          <w:szCs w:val="28"/>
          <w:lang w:eastAsia="en-US" w:bidi="ru-RU"/>
        </w:rPr>
        <w:t>Тенистовск</w:t>
      </w:r>
      <w:r w:rsidRPr="00866FC2">
        <w:rPr>
          <w:rFonts w:eastAsia="Courier New"/>
          <w:b/>
          <w:color w:val="000000"/>
          <w:sz w:val="28"/>
          <w:szCs w:val="28"/>
          <w:lang w:eastAsia="en-US" w:bidi="ru-RU"/>
        </w:rPr>
        <w:t xml:space="preserve">ого сельского поселения </w:t>
      </w:r>
      <w:r w:rsidR="003C2DC5">
        <w:rPr>
          <w:rFonts w:eastAsia="Courier New"/>
          <w:b/>
          <w:color w:val="000000"/>
          <w:sz w:val="28"/>
          <w:szCs w:val="28"/>
          <w:lang w:eastAsia="en-US" w:bidi="ru-RU"/>
        </w:rPr>
        <w:t>Бахчисарайск</w:t>
      </w:r>
      <w:r w:rsidRPr="00866FC2">
        <w:rPr>
          <w:rFonts w:eastAsia="Courier New"/>
          <w:b/>
          <w:color w:val="000000"/>
          <w:sz w:val="28"/>
          <w:szCs w:val="28"/>
          <w:lang w:eastAsia="en-US" w:bidi="ru-RU"/>
        </w:rPr>
        <w:t>ого района Республики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I. Общие положения</w:t>
      </w: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 Предмет регулирования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1.1.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администрацией </w:t>
      </w:r>
      <w:r w:rsidR="003C2DC5">
        <w:rPr>
          <w:rFonts w:eastAsia="Courier New"/>
          <w:color w:val="000000"/>
          <w:sz w:val="28"/>
          <w:szCs w:val="28"/>
          <w:lang w:eastAsia="en-US" w:bidi="ru-RU"/>
        </w:rPr>
        <w:t>Тенистовск</w:t>
      </w:r>
      <w:r w:rsidRPr="00866FC2">
        <w:rPr>
          <w:rFonts w:eastAsia="Courier New"/>
          <w:color w:val="000000"/>
          <w:sz w:val="28"/>
          <w:szCs w:val="28"/>
          <w:lang w:eastAsia="en-US" w:bidi="ru-RU"/>
        </w:rPr>
        <w:t xml:space="preserve">ого сельского поселения </w:t>
      </w:r>
      <w:r w:rsidR="003C2DC5">
        <w:rPr>
          <w:rFonts w:eastAsia="Courier New"/>
          <w:color w:val="000000"/>
          <w:sz w:val="28"/>
          <w:szCs w:val="28"/>
          <w:lang w:eastAsia="en-US" w:bidi="ru-RU"/>
        </w:rPr>
        <w:t>Бахчисарайск</w:t>
      </w:r>
      <w:r w:rsidRPr="00866FC2">
        <w:rPr>
          <w:rFonts w:eastAsia="Courier New"/>
          <w:color w:val="000000"/>
          <w:sz w:val="28"/>
          <w:szCs w:val="28"/>
          <w:lang w:eastAsia="en-US" w:bidi="ru-RU"/>
        </w:rPr>
        <w:t>ого района Республики Крым (наименование муниципального образования Республики Крым) (далее – Орган).</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 Круг заявителей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2.1.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имеющие право на получение земельного участка в собственность бесплатно.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 Требования к порядку информирования о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публичное письменное консультирование (посредством размещения информации):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 на официальном вебсайте администрации </w:t>
      </w:r>
      <w:r w:rsidR="003C2DC5">
        <w:rPr>
          <w:rFonts w:eastAsia="Courier New"/>
          <w:color w:val="000000"/>
          <w:sz w:val="28"/>
          <w:szCs w:val="28"/>
          <w:lang w:eastAsia="en-US" w:bidi="ru-RU"/>
        </w:rPr>
        <w:t>Тенистовск</w:t>
      </w:r>
      <w:r w:rsidRPr="00866FC2">
        <w:rPr>
          <w:rFonts w:eastAsia="Courier New"/>
          <w:color w:val="000000"/>
          <w:sz w:val="28"/>
          <w:szCs w:val="28"/>
          <w:lang w:eastAsia="en-US" w:bidi="ru-RU"/>
        </w:rPr>
        <w:t xml:space="preserve">ого сельского поселения </w:t>
      </w:r>
      <w:r w:rsidR="003C2DC5">
        <w:rPr>
          <w:rFonts w:eastAsia="Courier New"/>
          <w:color w:val="000000"/>
          <w:sz w:val="28"/>
          <w:szCs w:val="28"/>
          <w:lang w:eastAsia="en-US" w:bidi="ru-RU"/>
        </w:rPr>
        <w:t>Бахчисарайск</w:t>
      </w:r>
      <w:r w:rsidRPr="00866FC2">
        <w:rPr>
          <w:rFonts w:eastAsia="Courier New"/>
          <w:color w:val="000000"/>
          <w:sz w:val="28"/>
          <w:szCs w:val="28"/>
          <w:lang w:eastAsia="en-US" w:bidi="ru-RU"/>
        </w:rPr>
        <w:t>ого района Республики Крым (далее - Орган, Уполномоченный орган);</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на информационных стендах, в местах предоставления муниципальной услуги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посредством индивидуального устного информирования.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На информационных стендах Органа, в местах предоставления муниципальной услуги, размещается следующая информация: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исчерпывающая информация о порядке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выдержки из административного регламента и приложения к нему;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выдержки из нормативных правовых актов по наиболее часто задаваемым вопросам;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формы заявлений;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перечень оснований для отказа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порядок обжалования решений, действий или бездействия должностных лиц, предоставляющих муниципальную услугу.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3.2.1. Сектор информирования и ожидания МФЦ включает в себя: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перечень государственных и муниципальных услуг, предоставление которых организовано в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сроки предоставления государственных и муниципальных услуг;</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информацию о порядке возмещения вреда,</w:t>
      </w:r>
      <w:r w:rsidR="0028332D">
        <w:rPr>
          <w:rFonts w:eastAsia="Courier New"/>
          <w:color w:val="000000"/>
          <w:sz w:val="28"/>
          <w:szCs w:val="28"/>
          <w:lang w:eastAsia="en-US" w:bidi="ru-RU"/>
        </w:rPr>
        <w:t xml:space="preserve"> причинё</w:t>
      </w:r>
      <w:r w:rsidRPr="00866FC2">
        <w:rPr>
          <w:rFonts w:eastAsia="Courier New"/>
          <w:color w:val="000000"/>
          <w:sz w:val="28"/>
          <w:szCs w:val="28"/>
          <w:lang w:eastAsia="en-US" w:bidi="ru-RU"/>
        </w:rPr>
        <w:t>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режим работы и адреса иных МФЦ и привлекаемых организаций, находящихся на территории Республики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иную информацию, необходимую для получения государственной 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 электронную систему управления очередью.</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3.4. Индивидуальное консультирование по почте (по электронной почте).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3.5. Время ожидания заявителя при индивидуальном консультировании при личном обращении не должно превышать 15 минут.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Индивидуальное консультирование при личном обращении каждого заявителя должностным лицом Органа не должно превышать 10 минут.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 Должностное лицо органа, предоставляющего муниципальную услугу, при ответе на обращения заявителей: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 ответе на телефонные звонки, устные и письменные обращения должны отвечать вежливо и корректно;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ответы на письменные обращения даются в простой, четкой и понятной форме в письменном виде и должны содержать:</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ответы на поставленные вопросы;</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должность, фамилию и инициалы лица, подписавшего ответ;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фамилию и инициалы исполнителя;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наименование структурного подразделения-исполнителя;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номер телефона исполнителя;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3.7. На ЕПГУ, РПГУ и официальном сайте Органа, ГБУ РК «МФЦ» размещается следующая информация: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круг заявителей;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срок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 размер государственной пошлины, взимаемой за предоставление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6) исчерпывающий перечень оснований для приостановления или отказа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8) формы заявлений (уведомлений, сообщений), используемые при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К справочной информации относится: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Информация о предоставлении муниципальной услуги должна быть доступна для инвалидов.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II. Стандарт предоставления муниципальной услуги</w:t>
      </w: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4. Наименование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4.1.  Предоставление земельного участка, находящегося в муниципальной собственности, гражданину или юридическому лицу в собственность бесплатно.</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5. Наименование органа, предоставляющего муниципальную услугу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5.1. Муниципальная услуга предоставляется Органом – администрация </w:t>
      </w:r>
      <w:r w:rsidR="003C2DC5">
        <w:rPr>
          <w:rFonts w:eastAsia="Courier New"/>
          <w:color w:val="000000"/>
          <w:sz w:val="28"/>
          <w:szCs w:val="28"/>
          <w:lang w:eastAsia="en-US" w:bidi="ru-RU"/>
        </w:rPr>
        <w:t>Тенистовск</w:t>
      </w:r>
      <w:r w:rsidRPr="00866FC2">
        <w:rPr>
          <w:rFonts w:eastAsia="Courier New"/>
          <w:color w:val="000000"/>
          <w:sz w:val="28"/>
          <w:szCs w:val="28"/>
          <w:lang w:eastAsia="en-US" w:bidi="ru-RU"/>
        </w:rPr>
        <w:t xml:space="preserve">ого сельского поселения </w:t>
      </w:r>
      <w:r w:rsidR="003C2DC5">
        <w:rPr>
          <w:rFonts w:eastAsia="Courier New"/>
          <w:color w:val="000000"/>
          <w:sz w:val="28"/>
          <w:szCs w:val="28"/>
          <w:lang w:eastAsia="en-US" w:bidi="ru-RU"/>
        </w:rPr>
        <w:t>Бахчисарайск</w:t>
      </w:r>
      <w:r w:rsidRPr="00866FC2">
        <w:rPr>
          <w:rFonts w:eastAsia="Courier New"/>
          <w:color w:val="000000"/>
          <w:sz w:val="28"/>
          <w:szCs w:val="28"/>
          <w:lang w:eastAsia="en-US" w:bidi="ru-RU"/>
        </w:rPr>
        <w:t>ого района Республики Крым (далее – Орган).</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5.2. При предоставлении муниципальной услуги Орган взаимодействует с:</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Управлением Федеральной налоговой службы (далее - ФНС)/Управлением Федеральной налоговой службы по Республике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иными уполномоченными органами.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5.2.1. Муниципальная услуга может предоставляться в МФЦ в части: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приема, регистрации и передачи в Уполномоченный орган заявления и документов, необходимых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информирования о порядке предоставления муниципальной услуги, о ходе выполнения запроса о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выдачи результата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6. Описание результата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6.1. Решение о предоставлении земельного участка, находящегося в муниципальной собственности, в собственность бесплатно по форме согласно Приложению № 1 к настоящему административному регламенту;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6.2. Решение об отказе в предоставлении услуги по форме согласно Приложению № 2 к настоящему административному регламенту.</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7. Срок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7.1. Срок предоставления муниципальной услуги составляет 14 календарных дней.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7.3. Направление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8. Нормативные правовые акты, регулирующие предоставление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ЕПГУ, РПГУ.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9.1.1. в электронной форме посредством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б) 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9.1.2. на бумажном носителе посредством личного обращения в Орган или МФЦ либо посредством почтового отправления с уведомлением о вручении.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9.2. Для получения муниципальной услуги заявитель самостоятельно предоставляет следующие документы:</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обращении посредством ЕПГУ указанный документ, выданный: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а) организацией, удостоверяется УКЭП правомочного должностного лица организации;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б) физическим лицом – УКЭП нотариуса с приложением файла открепленной УКЭП в формате sig;</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пункт 13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10) сведения о трудовой деятельности (за периоды до 1 января 2020 года) 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11) 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пункт 17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 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пункты 18, 19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9.4. Формы документов для заполнения могут быть получены заявителем при личном обращении в Орган, в электронной форме на официальном вебсайте Органа, ЕПГУ, РПГУ.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10.1. Для предоставления муниципальной услуги,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следующие документы и сведения: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выписка из Единого государственного реестра юридических лиц о юридическом лице;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выписка из Единого государственного реестра индивидуальных предпринимателей об индивидуальном предпринимателе;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лицо, уполномоченное на подачу заявления решением общего собрания членов такого товарищества;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пункт 13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6) сведения о трудовой деятельности (за периоды после 1 января 2020 года) 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7) сведения о действительности паспорта гражданина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8)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9) сведения об актах гражданского состояния.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10.2. Заявитель вправе, по собственной инициативе предоставить документы, предусмотренные пунктом 10.1 настоящего административного регламента.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Не предоставление вышеуказанных документов не является причиной для отказа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11. Указание на запрет требовать от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11.1. Орган, предоставляющий муниципальную услугу не вправе: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требовать от заявителя предоставления документов, подтверждающих внесение заявителем платы за предоставление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12. Исчерпывающий перечень оснований для отказа в приеме документов, необходимых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 Основаниями для отказа в приеме к рассмотрению документов, необходимых для предоставления муниципальной услуги, являются: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12.1.1.  представление неполного комплекта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12.1.2.  представленные документы утратили силу на момент обращения за услугой;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12.1.5.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12.1.7. неполное заполнение полей в форме заявления, в том числе в интерактивной форме заявления на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13. Исчерпывающий перечень оснований для приостановления или отказа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13.1. Основания для приостановления предоставления муниципальной услуги отсутствуют.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 Основания для отказа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13.2.18. предоставление земельного участка на заявленном виде прав не допускается;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13.2.19. в отношении земельного участка, указанного в заявлении, не установлен вид разрешенного использования;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13.2.20. указанный в заявлении земельный участок, не отнесен к определенной категории земель;</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13.2.25.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13.2.26. документы (сведения), представленные заявителем, противоречат документам (сведениям), полученным в рамках межведомственного взаимодействия.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13.3. Заявитель (представитель)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Отказ в предоставлении муниципальной услуги не препятствует повторному обращению за предоставлением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14. Перечень услуг, которые являются необходимыми и обязательными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14.1. Услуги, которые являются необходимыми и обязательными для предоставления муниципальной услуги отсутствуют.</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15. Порядок, размер и основания взимания государственной пошлины или иной платы, взимаемой за предоставление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15.1. Предоставление муниципальной услуги осуществляется бесплатно.</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16.1. Плата за предоставление услуг, которые являются необходимыми и обязательными для предоставления муниципальной услуги отсутствует.</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18. Срок и порядок регистрации запроса заявителя о предоставлении муниципальной услуги, в том числе в электронной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18.1. Регистрация заявления о предоставлении муниципальной услуги способами, указанными в пункте 9.1 настоящего административного регламента, в Органе осуществляется не позднее 1 (одного) рабочего дня, следующего за днем его поступления.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18.2. В случае направления заявления о предоставлении муниципальной услуги способом, указанным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18.3.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условия для беспрепятственного доступа к объектам, к местам отдыха и к предоставляемым в них услугам;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Помещения, в которых предоставляется государственная услуга предъявляются следующие требования: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оборудуются световым информационным табло;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комплектуется необходимым оборудованием в целях создания комфортных условий для получателей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19.2 Требования к залу ожидания.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Места ожидания должны быть оборудованы стульями, кресельными секциями, скамьями.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Количество мест ожидания определяется исходя из фактической нагрузки и возможностей для их размещения.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19.3 Требования к местам для заполнения заявлений о предоставлении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20. Показатели доступности и качества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20.1. Основными показателями доступности предоставления муниципальной услуги являются: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возможность получения услуги в МФЦ. Возможность получения услуги в МФЦ посредством комплексного запроса отсутствует;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20.2. Основными показателями качества предоставления муниципальной услуги являются: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Отсутствие обоснованных жалоб на действия (бездействие) сотрудников и их некорректное (невнимательное) отношение к заявителям.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Отсутствие нарушений установленных сроков в процессе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21.2. Особенности предоставления муниципальной услуги в электронном виде.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 63-ФЗ и требованиями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22. Исчерпывающий перечень административных процедур при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22.1. Предоставление муниципальной услуги включает в себя следующие административные процедуры:</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прием и проверка комплектности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получение сведений посредством межведомственного информационного взаимодействия, в том числе с использованием СМЭВ;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рассмотрение документов и сведений;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принятие решения о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 выдача результата заявителю.</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23. Прием и проверка комплектности документов на наличие/отсутствие оснований для отказа в приеме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Специалист, ответственный за прием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принимает документы, проверяет правильность написания заявления и соответствие сведений, указанных в заявлении, паспортным данным;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проверяет наличие всех необходимых документов, указанных в пункте 9.2.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принимает решение о регистрации Заявления либо об отказе в приеме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уведомления об отказе в приеме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 направление заявителю электронного сообщения о приеме заявления к рассмотрению.</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23.5.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приеме документов к рассмотрению либо об отказе в приеме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поступления Заявления лично в Уполномоченный орган – регистрация в журнале входящих заявлений.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23.7.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23.8.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23.8.1. 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24. Получение сведений посредством межведомственного информационного взаимодействия, в том числе с использованием СМЭВ</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Ответственный за выполнение административного действия: должностное лицо уполномоченного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24.5. Способ фиксации: регистрация в личном деле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24.6. Срок осуществления административной процедуры: не более 7 календарных дней.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25. Рассмотрение документов и сведений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Ответственный за выполнение административной процедуры: должностное лицо Органа, ответственное за предоставление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Результатом осуществления административной процедуры является: формирование личного дела заявителя либо принятие решения об отказе в предоставлении услуги (Приложение №2 к Административному регламенту), при наличии оснований, предусмотренных пунктом 13.2 настоящего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Срок осуществления административной процедуры составляет – 3 календарных дня.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Способ фиксации: регистрация в личном деле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26. Принятие решения о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26.1. Основанием для начала административной процедуры является сформированное личное дело заявителя.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26.2. Ответственное должностное лицо принимает и формирует решение о предоставлении или об отказе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Критерием принятия решения является: наличие или отсутствие оснований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Результатом осуществления административной процедуры является: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Результат предоставления муниципальной услуги по форме, приведенной в Приложении     № 1, № 2 к административному регламенту, подписанный руководителем Органа или иного уполномоченного им лица.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Срок осуществления административной процедуры – 4 календарных дня.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Способ фиксации: подписанный результат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27. Выдача результата заявителю</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Ответственный за выполнение административного действия: должностное лицо Уполномоченного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27.2. Результат предоставления услуги выдается заявителю или направляются ему по адресу, содержащемуся в его заявлении.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Для получения результатов предоставления муниципальной услуги в бумажном виде заявитель предъявляет следующие документы: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1) документ, удостоверяющий личность заявителя;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2) документ, подтверждающий полномочия представителя на получение документов (если от имени заявителя действует представитель);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 расписка в получении документов (при ее наличии у заявителя).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Специалист, ответственный за прием и выдачу документов, при выдаче результата предоставления услуги на бумажном носителе: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1) устанавливает личность заявителя либо его представителя;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2) проверяет правомочия представителя заявителя действовать от имени заявителя при получении документов;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 выдает документы;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4) регистрирует факт выдачи документов в системе электронного документооборота Уполномоченного органа и в журнале регистрации;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5) отказывает в выдаче результата предоставления муниципальной услуги в случаях: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 за выдачей документов обратилось лицо, не являющееся заявителем (его представителем);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обратившееся лицо отказалось предъявить документ, удостоверяющий его личность.</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27.2.1. Направление заявителю результата предоставления муниципальной услуги в личный кабинет на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27.3. Критерий принятия решения: принятие решения о предоставлении услуги либо об отказе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решения.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27.6. Способ фиксации: в системе электронного документооборота Уполномоченного органа и в журнале регистрации.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866FC2" w:rsidRPr="00866FC2" w:rsidRDefault="00866FC2" w:rsidP="00866FC2">
      <w:pPr>
        <w:widowControl w:val="0"/>
        <w:suppressAutoHyphens/>
        <w:jc w:val="center"/>
        <w:rPr>
          <w:rFonts w:eastAsia="Courier New"/>
          <w:b/>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28.1. Получение информации о порядке и сроках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Посредством ЕПГУ и РПГУ обеспечивается возможность информирования заявителя в части: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доступа заявителей к сведениям об услуге;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копирования в электронной форме запроса и иных документов, необходимых для получения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подачи заявителем с использованием информационно-телекоммуникационных технологий запроса о предоставлении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5) получения результата предоставления услуги в электронной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6) осуществления оценки качества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На официальном сайте органа, предоставляющего услугу обеспечивается возможность:</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доступа заявителей к сведениям об услуге;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копирования в электронной форме запроса и иных документов, необходимых для получения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осуществления оценки качества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28.2. Формирование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формировании запроса заявителю обеспечивается: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а) возможность копирования и сохранения запроса, необходимого для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б) возможность печати на бумажном носителе копии электронной формы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г) возможность вернуться на любой из этапов заполнения электронной формы запроса без потери ранее введенной информации;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28.3. Прием и регистрация органом (организацией) запроса и иных документов, необходимых для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Заявитель имеет право подать заявление в электронной форме с использованием ЕПГУ.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Сформированный запрос, направляется в орган, предоставляющий услугу посредством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После регистрации заявление направляется в структурное подразделение, ответственное за предоставление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Услуга предоставляется бесплатно. </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28.6. Получение результата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28.7. Получение сведений о ходе выполнения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Заявитель имеет возможность получения информации о ходе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предоставлении услуги посредством ЕПГУ в личном кабинете заявителя отображаются статусы запроса: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а) заявление зарегистрировано – информационная система органа власти зарегистрировала заявление (промежуточный статус);</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б) заявление принято к рассмотрению - заявление принято к рассмотрению (Промежуточный статус);</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промежуточные результаты по заявлению – выполнение промежуточных этапов рассмотрения заявления (промежуточный статус);</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г) услуга оказана – услуга исполнена. Результат передан в «Личный кабинет» заявителя (финальный статус);</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д) отказано в предоставлении услуги - отказано в предоставлении услуги (финальный статус).</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Дополнительно к статусу, информационная система органа, предоставляющего услугу, может передавать комментарий.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Для просмотра сведений о ходе и результате предоставления услуги через личный кабинет ЕПГУ заявителю необходимо: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а) авторизоваться на ЕПГУ (войти в личный кабинет);</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б) найти в личном кабинете соответствующую заявку;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просмотреть информацию о ходе и результате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28.8. Осуществление оценки качества предоставления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29. Порядок выполнения административных процедур (действий)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 сроках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 необходимых документах для получения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 способах получения результата предоставления муниципальной услуги (в МФЦ, Уполномоченном органе);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 возможном отказе в предоставлении муниципальной услуги в случаях, указанных в пунктах 13.2., 13.3. настоящего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Прием документов, полученных почтовым отправлением либо в электронной форме, не допускается.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 обращении в МФЦ заявитель предоставляет документы, предусмотренные пунктом 9.2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ходе приема документов, необходимых для предоставления муниципальной услуги, работник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возвращает оригиналы документов заявителю;</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вносит сведения в автоматизированную информационную систему МФЦ (далее - АИС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формирует два экземпляра расписки, содержащей перечень принятых у заявителя документов, с указанием даты и времени приема;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сообщает заявителю о дате получения результата муниципальной услуги согласно подразделу 7. настоящего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Прием документов от экспедитора МФЦ или иного уполномоченного лица МФЦ, осуществляется сотрудниками уполномоченного органа вне очереди.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При обращении заявителя или представителя заявителя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за результатом оказания муниципальной услуги в МФЦ, работник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В случае если указанные документы не представлены, либо срок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их действия истек, результат муниципальной услуги не выдается.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 отсутствии оснований для отказа в выдаче результата, выдает заявителю результат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принимает расписку с подписью заявителя о получении результата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проставляет отметку в АИС МФЦ о выдаче результата.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Прием документов, полученных в электронной форме, не допускается.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30. Порядок исправления допущенных опечаток и ошибок в выданных в результате предоставления муниципальной услуги документах</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№5 к настоящему Административному регламенту.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а) несоответствие заявителя кругу лиц, указанному в пункте 2.1 настоящего Административного регламента;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б) отсутствие факта допущения опечаток и ошибок в уведомлении о соответствии, уведомлении о несоответствии.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IV. Формы контроля за исполнением административного регламента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32.1. Текущий контроль осуществляется путем проведения проверок: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решений о предоставлении (об отказе в предоставлении) муниципальной услуги;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выявления и устранения нарушений прав граждан;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32.2. Контроль за полнотой и качеством предоставления муниципальной услуги включает в себя проведение плановых и внеплановых проверок.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соблюдение сроков предоставления муниципальной услуги;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соблюдение положений настоящего Административного регламента;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правильность и обоснованность принятого решения об отказе в предоставлении муниципальной услуги.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Основанием для проведения внеплановых проверок являются: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3C2DC5">
        <w:rPr>
          <w:rFonts w:eastAsia="Courier New"/>
          <w:color w:val="000000"/>
          <w:sz w:val="28"/>
          <w:szCs w:val="28"/>
          <w:lang w:eastAsia="en-US" w:bidi="ru-RU"/>
        </w:rPr>
        <w:t>Тенистовск</w:t>
      </w:r>
      <w:r w:rsidRPr="00866FC2">
        <w:rPr>
          <w:rFonts w:eastAsia="Courier New"/>
          <w:color w:val="000000"/>
          <w:sz w:val="28"/>
          <w:szCs w:val="28"/>
          <w:lang w:eastAsia="en-US" w:bidi="ru-RU"/>
        </w:rPr>
        <w:t xml:space="preserve">ого сельского поселения </w:t>
      </w:r>
      <w:r w:rsidR="003C2DC5">
        <w:rPr>
          <w:rFonts w:eastAsia="Courier New"/>
          <w:color w:val="000000"/>
          <w:sz w:val="28"/>
          <w:szCs w:val="28"/>
          <w:lang w:eastAsia="en-US" w:bidi="ru-RU"/>
        </w:rPr>
        <w:t>Бахчисарайск</w:t>
      </w:r>
      <w:r w:rsidRPr="00866FC2">
        <w:rPr>
          <w:rFonts w:eastAsia="Courier New"/>
          <w:color w:val="000000"/>
          <w:sz w:val="28"/>
          <w:szCs w:val="28"/>
          <w:lang w:eastAsia="en-US" w:bidi="ru-RU"/>
        </w:rPr>
        <w:t xml:space="preserve">ого района Республики Крым;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Срок проведения проверок не должен превышать 20 календарных дней.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sidR="003C2DC5">
        <w:rPr>
          <w:rFonts w:eastAsia="Courier New"/>
          <w:color w:val="000000"/>
          <w:sz w:val="28"/>
          <w:szCs w:val="28"/>
          <w:lang w:eastAsia="en-US" w:bidi="ru-RU"/>
        </w:rPr>
        <w:t>Тенистовск</w:t>
      </w:r>
      <w:r w:rsidRPr="00866FC2">
        <w:rPr>
          <w:rFonts w:eastAsia="Courier New"/>
          <w:color w:val="000000"/>
          <w:sz w:val="28"/>
          <w:szCs w:val="28"/>
          <w:lang w:eastAsia="en-US" w:bidi="ru-RU"/>
        </w:rPr>
        <w:t xml:space="preserve">ого сельского поселения </w:t>
      </w:r>
      <w:r w:rsidR="003C2DC5">
        <w:rPr>
          <w:rFonts w:eastAsia="Courier New"/>
          <w:color w:val="000000"/>
          <w:sz w:val="28"/>
          <w:szCs w:val="28"/>
          <w:lang w:eastAsia="en-US" w:bidi="ru-RU"/>
        </w:rPr>
        <w:t>Бахчисарайск</w:t>
      </w:r>
      <w:r w:rsidRPr="00866FC2">
        <w:rPr>
          <w:rFonts w:eastAsia="Courier New"/>
          <w:color w:val="000000"/>
          <w:sz w:val="28"/>
          <w:szCs w:val="28"/>
          <w:lang w:eastAsia="en-US" w:bidi="ru-RU"/>
        </w:rPr>
        <w:t xml:space="preserve">ого района Республики Крым осуществляется привлечение виновных лиц к ответственности в соответствии с законодательством Российской Федерации.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Граждане, их объединения и организации также имеют право: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направлять замечания и предложения по улучшению доступности и качества предоставления муниципальной услуги;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вносить предложения о мерах по устранению нарушений настоящего Административного регламента.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35. Информация для заявителя о его праве подать жалобу</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36. Предмет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36.1. Нарушение срока регистрации запроса (комплексного запроса) о предоставлении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36.8. Нарушение срока или порядка выдачи документов по результатам предоставления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37. Органы государственной, муниципальной власти, организации должностные лица, которым может быть направлена жалоба</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Уполномоченном органе для заявителей предусматривается наличие на видном месте книги жалоб и предложений.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В МФЦ для заявителей предусматривается наличие на видном месте книги жалоб и предложений.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38. Порядок подачи и рассмотрения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Жалоба должна содержать:</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39. Сроки рассмотрения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39.1.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Жалоба регистрируется в Уполномоченном органе в течение 1 рабочего дня.</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40. Результат рассмотрения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40.1. По результатам рассмотрения жалобы принимается одно из следующих решений:</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2) в удовлетворении жалобы отказывается.</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41. Порядок информирования заявителя о результатах рассмотрения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42. Порядок обжалования решения по жалобе</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43. Право заявителя на получение информации и документов, необходимых для обоснования и рассмотрения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jc w:val="center"/>
        <w:rPr>
          <w:rFonts w:eastAsia="Courier New"/>
          <w:b/>
          <w:color w:val="000000"/>
          <w:sz w:val="28"/>
          <w:szCs w:val="28"/>
          <w:lang w:eastAsia="en-US" w:bidi="ru-RU"/>
        </w:rPr>
      </w:pPr>
      <w:r w:rsidRPr="00866FC2">
        <w:rPr>
          <w:rFonts w:eastAsia="Courier New"/>
          <w:b/>
          <w:color w:val="000000"/>
          <w:sz w:val="28"/>
          <w:szCs w:val="28"/>
          <w:lang w:eastAsia="en-US" w:bidi="ru-RU"/>
        </w:rPr>
        <w:t>44. Способы информирования заявителей о порядке подачи и рассмотрения жалобы</w:t>
      </w:r>
    </w:p>
    <w:p w:rsidR="00866FC2" w:rsidRPr="00866FC2" w:rsidRDefault="00866FC2" w:rsidP="00866FC2">
      <w:pPr>
        <w:widowControl w:val="0"/>
        <w:suppressAutoHyphens/>
        <w:ind w:firstLine="567"/>
        <w:jc w:val="both"/>
        <w:rPr>
          <w:rFonts w:eastAsia="Courier New"/>
          <w:color w:val="000000"/>
          <w:sz w:val="28"/>
          <w:szCs w:val="28"/>
          <w:lang w:eastAsia="en-US" w:bidi="ru-RU"/>
        </w:rPr>
      </w:pPr>
    </w:p>
    <w:p w:rsidR="00866FC2" w:rsidRPr="00866FC2" w:rsidRDefault="00866FC2" w:rsidP="00866FC2">
      <w:pPr>
        <w:widowControl w:val="0"/>
        <w:suppressAutoHyphens/>
        <w:ind w:firstLine="567"/>
        <w:jc w:val="both"/>
        <w:rPr>
          <w:rFonts w:eastAsia="Courier New"/>
          <w:color w:val="000000"/>
          <w:sz w:val="28"/>
          <w:szCs w:val="28"/>
          <w:lang w:eastAsia="en-US" w:bidi="ru-RU"/>
        </w:rPr>
      </w:pPr>
      <w:r w:rsidRPr="00866FC2">
        <w:rPr>
          <w:rFonts w:eastAsia="Courier New"/>
          <w:color w:val="000000"/>
          <w:sz w:val="28"/>
          <w:szCs w:val="28"/>
          <w:lang w:eastAsia="en-US" w:bidi="ru-RU"/>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866FC2" w:rsidRPr="00866FC2" w:rsidRDefault="00866FC2" w:rsidP="00866FC2">
      <w:pPr>
        <w:widowControl w:val="0"/>
        <w:suppressAutoHyphens/>
        <w:ind w:firstLine="567"/>
        <w:jc w:val="both"/>
        <w:rPr>
          <w:rFonts w:eastAsia="Courier New"/>
          <w:color w:val="000000"/>
          <w:sz w:val="24"/>
          <w:szCs w:val="24"/>
          <w:lang w:eastAsia="en-US" w:bidi="ru-RU"/>
        </w:rPr>
      </w:pPr>
    </w:p>
    <w:p w:rsidR="00866FC2" w:rsidRPr="00866FC2" w:rsidRDefault="00866FC2" w:rsidP="00866FC2">
      <w:pPr>
        <w:widowControl w:val="0"/>
        <w:suppressAutoHyphens/>
        <w:ind w:firstLine="567"/>
        <w:jc w:val="both"/>
        <w:rPr>
          <w:rFonts w:ascii="Courier New" w:eastAsia="Courier New" w:hAnsi="Courier New" w:cs="Courier New"/>
          <w:color w:val="000000"/>
          <w:sz w:val="24"/>
          <w:szCs w:val="24"/>
          <w:lang w:bidi="ru-RU"/>
        </w:rPr>
      </w:pPr>
      <w:r w:rsidRPr="00866FC2">
        <w:rPr>
          <w:rFonts w:ascii="Courier New" w:eastAsia="Courier New" w:hAnsi="Courier New" w:cs="Courier New"/>
          <w:color w:val="000000"/>
          <w:sz w:val="24"/>
          <w:szCs w:val="24"/>
          <w:lang w:bidi="ru-RU"/>
        </w:rPr>
        <w:br w:type="page"/>
      </w:r>
    </w:p>
    <w:p w:rsidR="00866FC2" w:rsidRPr="00866FC2" w:rsidRDefault="00866FC2" w:rsidP="00866FC2">
      <w:pPr>
        <w:widowControl w:val="0"/>
        <w:suppressAutoHyphens/>
        <w:ind w:left="5670"/>
        <w:jc w:val="both"/>
        <w:rPr>
          <w:rFonts w:eastAsia="Times New Roman"/>
          <w:color w:val="000000"/>
          <w:sz w:val="24"/>
          <w:szCs w:val="24"/>
          <w:lang w:bidi="ru-RU"/>
        </w:rPr>
      </w:pPr>
      <w:r w:rsidRPr="00866FC2">
        <w:rPr>
          <w:rFonts w:eastAsia="Times New Roman"/>
          <w:color w:val="000000"/>
          <w:sz w:val="24"/>
          <w:szCs w:val="24"/>
          <w:lang w:bidi="ru-RU"/>
        </w:rPr>
        <w:t>Приложение № 1</w:t>
      </w:r>
    </w:p>
    <w:p w:rsidR="00866FC2" w:rsidRPr="00866FC2" w:rsidRDefault="00866FC2" w:rsidP="00866FC2">
      <w:pPr>
        <w:widowControl w:val="0"/>
        <w:suppressAutoHyphens/>
        <w:ind w:left="5670"/>
        <w:jc w:val="both"/>
        <w:rPr>
          <w:rFonts w:eastAsia="Times New Roman"/>
          <w:i/>
          <w:iCs/>
          <w:color w:val="000000"/>
          <w:sz w:val="24"/>
          <w:szCs w:val="24"/>
          <w:lang w:bidi="ru-RU"/>
        </w:rPr>
      </w:pPr>
      <w:r w:rsidRPr="00866FC2">
        <w:rPr>
          <w:rFonts w:eastAsia="Times New Roman"/>
          <w:color w:val="000000"/>
          <w:sz w:val="24"/>
          <w:szCs w:val="24"/>
          <w:lang w:bidi="ru-RU"/>
        </w:rPr>
        <w:t>к Административному регламенту предоставления муниципальной услуги «</w:t>
      </w:r>
      <w:r w:rsidRPr="00866FC2">
        <w:rPr>
          <w:rFonts w:eastAsia="Times New Roman"/>
          <w:bCs/>
          <w:color w:val="000000"/>
          <w:sz w:val="24"/>
          <w:szCs w:val="24"/>
          <w:lang w:bidi="ru-RU"/>
        </w:rPr>
        <w:t>Предоставление земельного участка, находящегося в муниципальной собственности в собственность бесплатно</w:t>
      </w:r>
      <w:r w:rsidRPr="00866FC2">
        <w:rPr>
          <w:rFonts w:eastAsia="Times New Roman"/>
          <w:color w:val="000000"/>
          <w:sz w:val="24"/>
          <w:szCs w:val="24"/>
          <w:lang w:bidi="ru-RU"/>
        </w:rPr>
        <w:t xml:space="preserve">» на территории </w:t>
      </w:r>
      <w:r w:rsidR="003C2DC5">
        <w:rPr>
          <w:rFonts w:eastAsia="Times New Roman"/>
          <w:color w:val="000000"/>
          <w:sz w:val="24"/>
          <w:szCs w:val="24"/>
          <w:lang w:bidi="ru-RU"/>
        </w:rPr>
        <w:t>Тенистовск</w:t>
      </w:r>
      <w:r w:rsidRPr="00866FC2">
        <w:rPr>
          <w:rFonts w:eastAsia="Times New Roman"/>
          <w:color w:val="000000"/>
          <w:sz w:val="24"/>
          <w:szCs w:val="24"/>
          <w:lang w:bidi="ru-RU"/>
        </w:rPr>
        <w:t xml:space="preserve">ого сельского поселения </w:t>
      </w:r>
      <w:r w:rsidR="003C2DC5">
        <w:rPr>
          <w:rFonts w:eastAsia="Times New Roman"/>
          <w:color w:val="000000"/>
          <w:sz w:val="24"/>
          <w:szCs w:val="24"/>
          <w:lang w:bidi="ru-RU"/>
        </w:rPr>
        <w:t>Бахчисарайск</w:t>
      </w:r>
      <w:r w:rsidRPr="00866FC2">
        <w:rPr>
          <w:rFonts w:eastAsia="Times New Roman"/>
          <w:color w:val="000000"/>
          <w:sz w:val="24"/>
          <w:szCs w:val="24"/>
          <w:lang w:bidi="ru-RU"/>
        </w:rPr>
        <w:t>ого района Республики Крым</w:t>
      </w:r>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bookmarkStart w:id="1" w:name="bookmark231"/>
      <w:bookmarkStart w:id="2" w:name="bookmark233"/>
      <w:bookmarkStart w:id="3" w:name="bookmark232"/>
      <w:r w:rsidRPr="00866FC2">
        <w:rPr>
          <w:rFonts w:eastAsia="Times New Roman"/>
          <w:b/>
          <w:bCs/>
          <w:color w:val="000000"/>
          <w:sz w:val="24"/>
          <w:szCs w:val="24"/>
          <w:lang w:bidi="ru-RU"/>
        </w:rPr>
        <w:t>Форма решения о предоставлении земельного участка в собственность</w:t>
      </w:r>
      <w:r w:rsidRPr="00866FC2">
        <w:rPr>
          <w:rFonts w:eastAsia="Times New Roman"/>
          <w:b/>
          <w:bCs/>
          <w:color w:val="000000"/>
          <w:sz w:val="24"/>
          <w:szCs w:val="24"/>
          <w:lang w:bidi="ru-RU"/>
        </w:rPr>
        <w:br/>
        <w:t>бесплатно</w:t>
      </w:r>
      <w:bookmarkEnd w:id="1"/>
      <w:bookmarkEnd w:id="2"/>
      <w:bookmarkEnd w:id="3"/>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p>
    <w:p w:rsidR="00866FC2" w:rsidRPr="00866FC2" w:rsidRDefault="00866FC2" w:rsidP="00866FC2">
      <w:pPr>
        <w:widowControl w:val="0"/>
        <w:pBdr>
          <w:top w:val="single" w:sz="4" w:space="0" w:color="000000"/>
        </w:pBdr>
        <w:suppressAutoHyphens/>
        <w:jc w:val="center"/>
        <w:rPr>
          <w:rFonts w:eastAsia="Times New Roman"/>
          <w:color w:val="000000"/>
          <w:sz w:val="20"/>
          <w:szCs w:val="20"/>
          <w:lang w:bidi="ru-RU"/>
        </w:rPr>
      </w:pPr>
      <w:r w:rsidRPr="00866FC2">
        <w:rPr>
          <w:rFonts w:eastAsia="Times New Roman"/>
          <w:color w:val="000000"/>
          <w:sz w:val="20"/>
          <w:szCs w:val="20"/>
          <w:lang w:bidi="ru-RU"/>
        </w:rPr>
        <w:t>(наименование уполномоченного органа местного самоуправления)</w:t>
      </w:r>
    </w:p>
    <w:p w:rsidR="00866FC2" w:rsidRPr="00866FC2" w:rsidRDefault="00866FC2" w:rsidP="00866FC2">
      <w:pPr>
        <w:widowControl w:val="0"/>
        <w:pBdr>
          <w:bottom w:val="single" w:sz="4" w:space="0" w:color="000000"/>
        </w:pBdr>
        <w:suppressAutoHyphens/>
        <w:ind w:left="5660"/>
        <w:jc w:val="both"/>
        <w:rPr>
          <w:rFonts w:eastAsia="Times New Roman"/>
          <w:color w:val="000000"/>
          <w:sz w:val="24"/>
          <w:szCs w:val="24"/>
          <w:lang w:bidi="ru-RU"/>
        </w:rPr>
      </w:pPr>
    </w:p>
    <w:p w:rsidR="00866FC2" w:rsidRPr="00866FC2" w:rsidRDefault="00866FC2" w:rsidP="00866FC2">
      <w:pPr>
        <w:widowControl w:val="0"/>
        <w:pBdr>
          <w:bottom w:val="single" w:sz="4" w:space="0" w:color="000000"/>
        </w:pBdr>
        <w:suppressAutoHyphens/>
        <w:ind w:left="5660"/>
        <w:jc w:val="both"/>
        <w:rPr>
          <w:rFonts w:eastAsia="Times New Roman"/>
          <w:color w:val="000000"/>
          <w:sz w:val="24"/>
          <w:szCs w:val="24"/>
          <w:lang w:bidi="ru-RU"/>
        </w:rPr>
      </w:pPr>
      <w:r w:rsidRPr="00866FC2">
        <w:rPr>
          <w:rFonts w:eastAsia="Times New Roman"/>
          <w:color w:val="000000"/>
          <w:sz w:val="24"/>
          <w:szCs w:val="24"/>
          <w:lang w:bidi="ru-RU"/>
        </w:rPr>
        <w:t>Кому:</w:t>
      </w:r>
    </w:p>
    <w:p w:rsidR="00866FC2" w:rsidRPr="00866FC2" w:rsidRDefault="00866FC2" w:rsidP="00866FC2">
      <w:pPr>
        <w:widowControl w:val="0"/>
        <w:pBdr>
          <w:bottom w:val="single" w:sz="4" w:space="0" w:color="000000"/>
        </w:pBdr>
        <w:suppressAutoHyphens/>
        <w:ind w:left="5660"/>
        <w:jc w:val="both"/>
        <w:rPr>
          <w:rFonts w:eastAsia="Times New Roman"/>
          <w:color w:val="000000"/>
          <w:sz w:val="24"/>
          <w:szCs w:val="24"/>
          <w:lang w:bidi="ru-RU"/>
        </w:rPr>
      </w:pPr>
    </w:p>
    <w:p w:rsidR="00866FC2" w:rsidRPr="00866FC2" w:rsidRDefault="00866FC2" w:rsidP="00866FC2">
      <w:pPr>
        <w:widowControl w:val="0"/>
        <w:suppressAutoHyphens/>
        <w:ind w:left="5660"/>
        <w:jc w:val="both"/>
        <w:rPr>
          <w:rFonts w:eastAsia="Times New Roman"/>
          <w:color w:val="000000"/>
          <w:sz w:val="24"/>
          <w:szCs w:val="24"/>
          <w:lang w:bidi="ru-RU"/>
        </w:rPr>
      </w:pPr>
      <w:r w:rsidRPr="00866FC2">
        <w:rPr>
          <w:rFonts w:eastAsia="Times New Roman"/>
          <w:color w:val="000000"/>
          <w:sz w:val="24"/>
          <w:szCs w:val="24"/>
          <w:lang w:bidi="ru-RU"/>
        </w:rPr>
        <w:t>Контактные данные:</w:t>
      </w:r>
    </w:p>
    <w:p w:rsidR="00866FC2" w:rsidRPr="00866FC2" w:rsidRDefault="00866FC2" w:rsidP="00866FC2">
      <w:pPr>
        <w:widowControl w:val="0"/>
        <w:suppressAutoHyphens/>
        <w:ind w:left="5660"/>
        <w:jc w:val="both"/>
        <w:rPr>
          <w:rFonts w:eastAsia="Times New Roman"/>
          <w:color w:val="000000"/>
          <w:sz w:val="24"/>
          <w:szCs w:val="24"/>
          <w:lang w:bidi="ru-RU"/>
        </w:rPr>
      </w:pPr>
      <w:r w:rsidRPr="00866FC2">
        <w:rPr>
          <w:rFonts w:eastAsia="Times New Roman"/>
          <w:color w:val="000000"/>
          <w:sz w:val="24"/>
          <w:szCs w:val="24"/>
          <w:lang w:bidi="ru-RU"/>
        </w:rPr>
        <w:t>_____________________________________</w:t>
      </w:r>
    </w:p>
    <w:p w:rsidR="00866FC2" w:rsidRPr="00866FC2" w:rsidRDefault="00866FC2" w:rsidP="00866FC2">
      <w:pPr>
        <w:widowControl w:val="0"/>
        <w:suppressAutoHyphens/>
        <w:ind w:left="5660"/>
        <w:jc w:val="both"/>
        <w:rPr>
          <w:rFonts w:eastAsia="Times New Roman"/>
          <w:color w:val="000000"/>
          <w:sz w:val="24"/>
          <w:szCs w:val="24"/>
          <w:lang w:bidi="ru-RU"/>
        </w:rPr>
      </w:pPr>
      <w:r w:rsidRPr="00866FC2">
        <w:rPr>
          <w:rFonts w:eastAsia="Times New Roman"/>
          <w:color w:val="000000"/>
          <w:sz w:val="24"/>
          <w:szCs w:val="24"/>
          <w:lang w:bidi="ru-RU"/>
        </w:rPr>
        <w:t>/Представитель:</w:t>
      </w:r>
    </w:p>
    <w:p w:rsidR="00866FC2" w:rsidRPr="00866FC2" w:rsidRDefault="00866FC2" w:rsidP="00866FC2">
      <w:pPr>
        <w:widowControl w:val="0"/>
        <w:suppressAutoHyphens/>
        <w:ind w:left="5660"/>
        <w:jc w:val="both"/>
        <w:rPr>
          <w:rFonts w:eastAsia="Times New Roman"/>
          <w:color w:val="000000"/>
          <w:sz w:val="24"/>
          <w:szCs w:val="24"/>
          <w:lang w:bidi="ru-RU"/>
        </w:rPr>
      </w:pPr>
      <w:r w:rsidRPr="00866FC2">
        <w:rPr>
          <w:rFonts w:eastAsia="Times New Roman"/>
          <w:color w:val="000000"/>
          <w:sz w:val="24"/>
          <w:szCs w:val="24"/>
          <w:lang w:bidi="ru-RU"/>
        </w:rPr>
        <w:t>_____________________________________</w:t>
      </w:r>
    </w:p>
    <w:p w:rsidR="00866FC2" w:rsidRPr="00866FC2" w:rsidRDefault="00866FC2" w:rsidP="00866FC2">
      <w:pPr>
        <w:widowControl w:val="0"/>
        <w:suppressAutoHyphens/>
        <w:ind w:left="5660"/>
        <w:jc w:val="both"/>
        <w:rPr>
          <w:rFonts w:eastAsia="Times New Roman"/>
          <w:color w:val="000000"/>
          <w:sz w:val="24"/>
          <w:szCs w:val="24"/>
          <w:lang w:bidi="ru-RU"/>
        </w:rPr>
      </w:pPr>
      <w:r w:rsidRPr="00866FC2">
        <w:rPr>
          <w:rFonts w:eastAsia="Times New Roman"/>
          <w:color w:val="000000"/>
          <w:sz w:val="24"/>
          <w:szCs w:val="24"/>
          <w:lang w:bidi="ru-RU"/>
        </w:rPr>
        <w:t>Контактные данные представителя:</w:t>
      </w:r>
    </w:p>
    <w:p w:rsidR="00866FC2" w:rsidRPr="00866FC2" w:rsidRDefault="00866FC2" w:rsidP="00866FC2">
      <w:pPr>
        <w:widowControl w:val="0"/>
        <w:suppressAutoHyphens/>
        <w:ind w:left="5660"/>
        <w:jc w:val="both"/>
        <w:rPr>
          <w:rFonts w:eastAsia="Times New Roman"/>
          <w:color w:val="000000"/>
          <w:sz w:val="24"/>
          <w:szCs w:val="24"/>
          <w:lang w:bidi="ru-RU"/>
        </w:rPr>
      </w:pPr>
      <w:r w:rsidRPr="00866FC2">
        <w:rPr>
          <w:rFonts w:eastAsia="Times New Roman"/>
          <w:color w:val="000000"/>
          <w:sz w:val="24"/>
          <w:szCs w:val="24"/>
          <w:lang w:bidi="ru-RU"/>
        </w:rPr>
        <w:t>_____________________________________</w:t>
      </w:r>
    </w:p>
    <w:p w:rsidR="00866FC2" w:rsidRPr="00866FC2" w:rsidRDefault="00866FC2" w:rsidP="00866FC2">
      <w:pPr>
        <w:widowControl w:val="0"/>
        <w:suppressAutoHyphens/>
        <w:ind w:left="4400"/>
        <w:jc w:val="both"/>
        <w:rPr>
          <w:rFonts w:eastAsia="Times New Roman"/>
          <w:b/>
          <w:bCs/>
          <w:color w:val="000000"/>
          <w:sz w:val="24"/>
          <w:szCs w:val="24"/>
          <w:lang w:bidi="ru-RU"/>
        </w:rPr>
      </w:pPr>
    </w:p>
    <w:p w:rsidR="00866FC2" w:rsidRPr="00866FC2" w:rsidRDefault="00866FC2" w:rsidP="00866FC2">
      <w:pPr>
        <w:widowControl w:val="0"/>
        <w:suppressAutoHyphens/>
        <w:ind w:left="4400"/>
        <w:jc w:val="both"/>
        <w:rPr>
          <w:rFonts w:eastAsia="Times New Roman"/>
          <w:b/>
          <w:bCs/>
          <w:color w:val="000000"/>
          <w:sz w:val="24"/>
          <w:szCs w:val="24"/>
          <w:lang w:bidi="ru-RU"/>
        </w:rPr>
      </w:pPr>
    </w:p>
    <w:p w:rsidR="00866FC2" w:rsidRPr="00866FC2" w:rsidRDefault="00866FC2" w:rsidP="00866FC2">
      <w:pPr>
        <w:widowControl w:val="0"/>
        <w:suppressAutoHyphens/>
        <w:ind w:left="4400"/>
        <w:jc w:val="both"/>
        <w:rPr>
          <w:rFonts w:eastAsia="Times New Roman"/>
          <w:b/>
          <w:bCs/>
          <w:color w:val="000000"/>
          <w:sz w:val="24"/>
          <w:szCs w:val="24"/>
          <w:lang w:bidi="ru-RU"/>
        </w:rPr>
      </w:pPr>
      <w:r w:rsidRPr="00866FC2">
        <w:rPr>
          <w:rFonts w:eastAsia="Times New Roman"/>
          <w:b/>
          <w:bCs/>
          <w:color w:val="000000"/>
          <w:sz w:val="24"/>
          <w:szCs w:val="24"/>
          <w:lang w:bidi="ru-RU"/>
        </w:rPr>
        <w:t>РЕШЕНИЕ</w:t>
      </w:r>
    </w:p>
    <w:p w:rsidR="00866FC2" w:rsidRPr="00866FC2" w:rsidRDefault="00866FC2" w:rsidP="00866FC2">
      <w:pPr>
        <w:widowControl w:val="0"/>
        <w:suppressAutoHyphens/>
        <w:ind w:left="4400"/>
        <w:jc w:val="both"/>
        <w:rPr>
          <w:rFonts w:eastAsia="Times New Roman"/>
          <w:color w:val="000000"/>
          <w:sz w:val="24"/>
          <w:szCs w:val="24"/>
          <w:lang w:bidi="ru-RU"/>
        </w:rPr>
      </w:pPr>
    </w:p>
    <w:p w:rsidR="00866FC2" w:rsidRPr="00866FC2" w:rsidRDefault="00866FC2" w:rsidP="00866FC2">
      <w:pPr>
        <w:widowControl w:val="0"/>
        <w:tabs>
          <w:tab w:val="left" w:pos="7371"/>
        </w:tabs>
        <w:suppressAutoHyphens/>
        <w:spacing w:line="228" w:lineRule="auto"/>
        <w:rPr>
          <w:rFonts w:eastAsia="Times New Roman"/>
          <w:color w:val="000000"/>
          <w:sz w:val="24"/>
          <w:szCs w:val="24"/>
          <w:lang w:bidi="ru-RU"/>
        </w:rPr>
      </w:pPr>
      <w:r w:rsidRPr="00866FC2">
        <w:rPr>
          <w:rFonts w:eastAsia="Times New Roman"/>
          <w:color w:val="000000"/>
          <w:sz w:val="24"/>
          <w:szCs w:val="24"/>
          <w:lang w:bidi="ru-RU"/>
        </w:rPr>
        <w:t>От ____________________ № __________________</w:t>
      </w:r>
    </w:p>
    <w:p w:rsidR="00866FC2" w:rsidRPr="00866FC2" w:rsidRDefault="00866FC2" w:rsidP="00866FC2">
      <w:pPr>
        <w:widowControl w:val="0"/>
        <w:suppressAutoHyphens/>
        <w:spacing w:line="259" w:lineRule="auto"/>
        <w:ind w:left="1760"/>
        <w:jc w:val="both"/>
        <w:rPr>
          <w:rFonts w:eastAsia="Times New Roman"/>
          <w:b/>
          <w:bCs/>
          <w:color w:val="000000"/>
          <w:sz w:val="24"/>
          <w:szCs w:val="24"/>
          <w:lang w:bidi="ru-RU"/>
        </w:rPr>
      </w:pPr>
    </w:p>
    <w:p w:rsidR="00866FC2" w:rsidRPr="00866FC2" w:rsidRDefault="00866FC2" w:rsidP="00866FC2">
      <w:pPr>
        <w:widowControl w:val="0"/>
        <w:suppressAutoHyphens/>
        <w:spacing w:line="259" w:lineRule="auto"/>
        <w:ind w:left="1760"/>
        <w:jc w:val="both"/>
        <w:rPr>
          <w:rFonts w:eastAsia="Times New Roman"/>
          <w:b/>
          <w:bCs/>
          <w:color w:val="000000"/>
          <w:sz w:val="24"/>
          <w:szCs w:val="24"/>
          <w:lang w:bidi="ru-RU"/>
        </w:rPr>
      </w:pPr>
      <w:r w:rsidRPr="00866FC2">
        <w:rPr>
          <w:rFonts w:eastAsia="Times New Roman"/>
          <w:b/>
          <w:bCs/>
          <w:color w:val="000000"/>
          <w:sz w:val="24"/>
          <w:szCs w:val="24"/>
          <w:lang w:bidi="ru-RU"/>
        </w:rPr>
        <w:t>О предоставлении земельного участка в собственность бесплатно</w:t>
      </w:r>
    </w:p>
    <w:p w:rsidR="00866FC2" w:rsidRPr="00866FC2" w:rsidRDefault="00866FC2" w:rsidP="00866FC2">
      <w:pPr>
        <w:widowControl w:val="0"/>
        <w:suppressAutoHyphens/>
        <w:spacing w:line="259" w:lineRule="auto"/>
        <w:ind w:left="1760"/>
        <w:jc w:val="both"/>
        <w:rPr>
          <w:rFonts w:eastAsia="Times New Roman"/>
          <w:color w:val="000000"/>
          <w:sz w:val="24"/>
          <w:szCs w:val="24"/>
          <w:lang w:bidi="ru-RU"/>
        </w:rPr>
      </w:pPr>
    </w:p>
    <w:p w:rsidR="00866FC2" w:rsidRPr="00866FC2" w:rsidRDefault="00866FC2" w:rsidP="00866FC2">
      <w:pPr>
        <w:widowControl w:val="0"/>
        <w:tabs>
          <w:tab w:val="left" w:leader="underscore" w:pos="6984"/>
          <w:tab w:val="left" w:leader="underscore" w:pos="8746"/>
        </w:tabs>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По результатам рассмотрения заявления от №  (Заявитель:</w:t>
      </w:r>
    </w:p>
    <w:p w:rsidR="00866FC2" w:rsidRPr="00866FC2" w:rsidRDefault="00866FC2" w:rsidP="00866FC2">
      <w:pPr>
        <w:widowControl w:val="0"/>
        <w:suppressAutoHyphens/>
        <w:jc w:val="both"/>
        <w:rPr>
          <w:rFonts w:eastAsia="Times New Roman"/>
          <w:color w:val="000000"/>
          <w:sz w:val="24"/>
          <w:szCs w:val="24"/>
          <w:lang w:bidi="ru-RU"/>
        </w:rPr>
      </w:pPr>
      <w:r w:rsidRPr="00866FC2">
        <w:rPr>
          <w:rFonts w:eastAsia="Times New Roman"/>
          <w:color w:val="000000"/>
          <w:sz w:val="24"/>
          <w:szCs w:val="24"/>
          <w:lang w:bidi="ru-RU"/>
        </w:rPr>
        <w:t>________________) и приложенных к нему документов в соответствии с подпунктом __________</w:t>
      </w:r>
      <w:r w:rsidRPr="00866FC2">
        <w:rPr>
          <w:rFonts w:eastAsia="Times New Roman"/>
          <w:color w:val="000000"/>
          <w:sz w:val="24"/>
          <w:szCs w:val="24"/>
          <w:vertAlign w:val="superscript"/>
          <w:lang w:bidi="ru-RU"/>
        </w:rPr>
        <w:footnoteReference w:id="1"/>
      </w:r>
      <w:r w:rsidRPr="00866FC2">
        <w:rPr>
          <w:rFonts w:eastAsia="Times New Roman"/>
          <w:color w:val="000000"/>
          <w:sz w:val="24"/>
          <w:szCs w:val="24"/>
          <w:vertAlign w:val="superscript"/>
          <w:lang w:bidi="ru-RU"/>
        </w:rPr>
        <w:t xml:space="preserve"> </w:t>
      </w:r>
      <w:r w:rsidRPr="00866FC2">
        <w:rPr>
          <w:rFonts w:eastAsia="Times New Roman"/>
          <w:color w:val="000000"/>
          <w:sz w:val="24"/>
          <w:szCs w:val="24"/>
          <w:lang w:bidi="ru-RU"/>
        </w:rPr>
        <w:t xml:space="preserve">статьи 39.5, статьей 39.17 Земельного кодекса Российской Федерации, принято </w:t>
      </w: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РЕШЕНИЕ:</w:t>
      </w:r>
    </w:p>
    <w:p w:rsidR="00866FC2" w:rsidRPr="00866FC2" w:rsidRDefault="00866FC2" w:rsidP="00866FC2">
      <w:pPr>
        <w:widowControl w:val="0"/>
        <w:tabs>
          <w:tab w:val="left" w:pos="1838"/>
          <w:tab w:val="left" w:pos="3725"/>
          <w:tab w:val="left" w:pos="5362"/>
          <w:tab w:val="left" w:pos="7594"/>
          <w:tab w:val="left" w:pos="8438"/>
        </w:tabs>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Предоставить _______________________</w:t>
      </w:r>
      <w:r w:rsidRPr="00866FC2">
        <w:rPr>
          <w:rFonts w:eastAsia="Times New Roman"/>
          <w:color w:val="000000"/>
          <w:sz w:val="24"/>
          <w:szCs w:val="24"/>
          <w:vertAlign w:val="superscript"/>
          <w:lang w:bidi="ru-RU"/>
        </w:rPr>
        <w:footnoteReference w:id="2"/>
      </w:r>
      <w:r w:rsidRPr="00866FC2">
        <w:rPr>
          <w:rFonts w:eastAsia="Times New Roman"/>
          <w:color w:val="000000"/>
          <w:sz w:val="24"/>
          <w:szCs w:val="24"/>
          <w:lang w:bidi="ru-RU"/>
        </w:rPr>
        <w:t xml:space="preserve"> (далее – Заявитель) в собственность бесплатно земельный участок, находящийся в собственности ________________________________________</w:t>
      </w:r>
      <w:r w:rsidRPr="00866FC2">
        <w:rPr>
          <w:rFonts w:eastAsia="Times New Roman"/>
          <w:color w:val="000000"/>
          <w:sz w:val="24"/>
          <w:szCs w:val="24"/>
          <w:vertAlign w:val="superscript"/>
          <w:lang w:bidi="ru-RU"/>
        </w:rPr>
        <w:footnoteReference w:id="3"/>
      </w:r>
    </w:p>
    <w:p w:rsidR="00866FC2" w:rsidRPr="00866FC2" w:rsidRDefault="00866FC2" w:rsidP="00866FC2">
      <w:pPr>
        <w:widowControl w:val="0"/>
        <w:suppressAutoHyphens/>
        <w:jc w:val="both"/>
        <w:rPr>
          <w:rFonts w:eastAsia="Times New Roman"/>
          <w:color w:val="000000"/>
          <w:sz w:val="24"/>
          <w:szCs w:val="24"/>
          <w:lang w:bidi="ru-RU"/>
        </w:rPr>
      </w:pPr>
      <w:r w:rsidRPr="00866FC2">
        <w:rPr>
          <w:rFonts w:eastAsia="Times New Roman"/>
          <w:color w:val="000000"/>
          <w:sz w:val="24"/>
          <w:szCs w:val="24"/>
          <w:lang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Вид (виды) разрешенного использования Участка: ____________________________________</w:t>
      </w: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Участок относится к категории земель «______________________________________»</w:t>
      </w:r>
    </w:p>
    <w:p w:rsidR="00866FC2" w:rsidRPr="00866FC2" w:rsidRDefault="00866FC2" w:rsidP="00866FC2">
      <w:pPr>
        <w:widowControl w:val="0"/>
        <w:suppressAutoHyphens/>
        <w:ind w:firstLine="580"/>
        <w:jc w:val="both"/>
        <w:rPr>
          <w:rFonts w:eastAsia="Times New Roman"/>
          <w:color w:val="000000"/>
          <w:sz w:val="24"/>
          <w:szCs w:val="24"/>
          <w:lang w:bidi="ru-RU"/>
        </w:rPr>
      </w:pPr>
      <w:r w:rsidRPr="00866FC2">
        <w:rPr>
          <w:rFonts w:eastAsia="Times New Roman"/>
          <w:color w:val="000000"/>
          <w:sz w:val="24"/>
          <w:szCs w:val="24"/>
          <w:lang w:bidi="ru-RU"/>
        </w:rPr>
        <w:t>На Участке находятся следующие объекты недвижимого имущества: ____________________</w:t>
      </w:r>
    </w:p>
    <w:p w:rsidR="00866FC2" w:rsidRPr="00866FC2" w:rsidRDefault="00866FC2" w:rsidP="00866FC2">
      <w:pPr>
        <w:widowControl w:val="0"/>
        <w:pBdr>
          <w:bottom w:val="single" w:sz="4" w:space="0" w:color="000000"/>
        </w:pBdr>
        <w:suppressAutoHyphens/>
        <w:ind w:firstLine="580"/>
        <w:jc w:val="both"/>
        <w:rPr>
          <w:rFonts w:eastAsia="Times New Roman"/>
          <w:color w:val="000000"/>
          <w:sz w:val="24"/>
          <w:szCs w:val="24"/>
          <w:lang w:bidi="ru-RU"/>
        </w:rPr>
      </w:pPr>
      <w:r w:rsidRPr="00866FC2">
        <w:rPr>
          <w:rFonts w:eastAsia="Times New Roman"/>
          <w:color w:val="000000"/>
          <w:sz w:val="24"/>
          <w:szCs w:val="24"/>
          <w:lang w:bidi="ru-RU"/>
        </w:rPr>
        <w:t>В отношении Участка установлены следующие ограничения и обременения:</w:t>
      </w:r>
    </w:p>
    <w:p w:rsidR="00866FC2" w:rsidRPr="00866FC2" w:rsidRDefault="00866FC2" w:rsidP="00866FC2">
      <w:pPr>
        <w:widowControl w:val="0"/>
        <w:pBdr>
          <w:bottom w:val="single" w:sz="4" w:space="0" w:color="000000"/>
        </w:pBdr>
        <w:suppressAutoHyphens/>
        <w:ind w:firstLine="580"/>
        <w:jc w:val="both"/>
        <w:rPr>
          <w:rFonts w:eastAsia="Times New Roman"/>
          <w:color w:val="000000"/>
          <w:sz w:val="24"/>
          <w:szCs w:val="24"/>
          <w:lang w:bidi="ru-RU"/>
        </w:rPr>
      </w:pPr>
    </w:p>
    <w:p w:rsidR="00866FC2" w:rsidRPr="00866FC2" w:rsidRDefault="00866FC2" w:rsidP="00866FC2">
      <w:pPr>
        <w:widowControl w:val="0"/>
        <w:suppressAutoHyphens/>
        <w:ind w:firstLine="580"/>
        <w:jc w:val="both"/>
        <w:rPr>
          <w:rFonts w:eastAsia="Times New Roman"/>
          <w:color w:val="000000"/>
          <w:sz w:val="24"/>
          <w:szCs w:val="24"/>
          <w:lang w:bidi="ru-RU"/>
        </w:rPr>
      </w:pPr>
      <w:r w:rsidRPr="00866FC2">
        <w:rPr>
          <w:rFonts w:eastAsia="Times New Roman"/>
          <w:color w:val="000000"/>
          <w:sz w:val="24"/>
          <w:szCs w:val="24"/>
          <w:lang w:bidi="ru-RU"/>
        </w:rPr>
        <w:t>Заявителю обеспечить государственную регистрацию права собственности на Участок.</w:t>
      </w:r>
    </w:p>
    <w:p w:rsidR="00866FC2" w:rsidRPr="00866FC2" w:rsidRDefault="00866FC2" w:rsidP="00866FC2">
      <w:pPr>
        <w:widowControl w:val="0"/>
        <w:suppressAutoHyphens/>
        <w:spacing w:line="1" w:lineRule="exact"/>
        <w:rPr>
          <w:rFonts w:eastAsia="Courier New"/>
          <w:color w:val="000000"/>
          <w:sz w:val="24"/>
          <w:szCs w:val="24"/>
          <w:lang w:bidi="ru-RU"/>
        </w:rPr>
      </w:pPr>
      <w:r w:rsidRPr="00866FC2">
        <w:rPr>
          <w:rFonts w:eastAsia="Courier New"/>
          <w:noProof/>
          <w:color w:val="000000"/>
          <w:sz w:val="24"/>
          <w:szCs w:val="24"/>
        </w:rPr>
        <mc:AlternateContent>
          <mc:Choice Requires="wps">
            <w:drawing>
              <wp:anchor distT="285115" distB="0" distL="0" distR="0" simplePos="0" relativeHeight="251659264" behindDoc="0" locked="0" layoutInCell="0" allowOverlap="1" wp14:anchorId="05EA06B1" wp14:editId="7E0F617B">
                <wp:simplePos x="0" y="0"/>
                <wp:positionH relativeFrom="page">
                  <wp:posOffset>791845</wp:posOffset>
                </wp:positionH>
                <wp:positionV relativeFrom="paragraph">
                  <wp:posOffset>292100</wp:posOffset>
                </wp:positionV>
                <wp:extent cx="2490470" cy="210185"/>
                <wp:effectExtent l="0" t="0" r="0" b="0"/>
                <wp:wrapTopAndBottom/>
                <wp:docPr id="1" name="Shape 7"/>
                <wp:cNvGraphicFramePr/>
                <a:graphic xmlns:a="http://schemas.openxmlformats.org/drawingml/2006/main">
                  <a:graphicData uri="http://schemas.microsoft.com/office/word/2010/wordprocessingShape">
                    <wps:wsp>
                      <wps:cNvSpPr/>
                      <wps:spPr>
                        <a:xfrm>
                          <a:off x="0" y="0"/>
                          <a:ext cx="2490480" cy="210240"/>
                        </a:xfrm>
                        <a:prstGeom prst="rect">
                          <a:avLst/>
                        </a:prstGeom>
                        <a:noFill/>
                        <a:ln w="0">
                          <a:noFill/>
                        </a:ln>
                        <a:effectLst/>
                      </wps:spPr>
                      <wps:txbx>
                        <w:txbxContent>
                          <w:p w:rsidR="00866FC2" w:rsidRDefault="00866FC2" w:rsidP="00866FC2">
                            <w:pPr>
                              <w:pStyle w:val="26"/>
                              <w:spacing w:after="0"/>
                            </w:pPr>
                            <w:r>
                              <w:t>Должность уполномоченного лица</w:t>
                            </w:r>
                          </w:p>
                        </w:txbxContent>
                      </wps:txbx>
                      <wps:bodyPr lIns="0" tIns="0" rIns="0" bIns="0" anchor="t">
                        <a:noAutofit/>
                      </wps:bodyPr>
                    </wps:wsp>
                  </a:graphicData>
                </a:graphic>
              </wp:anchor>
            </w:drawing>
          </mc:Choice>
          <mc:Fallback xmlns:cx="http://schemas.microsoft.com/office/drawing/2014/chartex" xmlns:w15="http://schemas.microsoft.com/office/word/2012/wordml" xmlns:w16se="http://schemas.microsoft.com/office/word/2015/wordml/symex">
            <w:pict>
              <v:rect w14:anchorId="05EA06B1" id="Shape 7" o:spid="_x0000_s1026" style="position:absolute;margin-left:62.35pt;margin-top:23pt;width:196.1pt;height:16.55pt;z-index:251659264;visibility:visible;mso-wrap-style:square;mso-wrap-distance-left:0;mso-wrap-distance-top:22.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" o:allowincell="f" filled="f" stroked="f" strokeweight="0">
                <v:textbox inset="0,0,0,0">
                  <w:txbxContent>
                    <w:p w:rsidR="00866FC2" w:rsidRDefault="00866FC2" w:rsidP="00866FC2">
                      <w:pPr>
                        <w:pStyle w:val="26"/>
                        <w:spacing w:after="0"/>
                      </w:pPr>
                      <w:r>
                        <w:t>Должность уполномоченного лица</w:t>
                      </w:r>
                    </w:p>
                  </w:txbxContent>
                </v:textbox>
                <w10:wrap type="topAndBottom" anchorx="page"/>
              </v:rect>
            </w:pict>
          </mc:Fallback>
        </mc:AlternateContent>
      </w:r>
      <w:r w:rsidRPr="00866FC2">
        <w:rPr>
          <w:rFonts w:eastAsia="Courier New"/>
          <w:noProof/>
          <w:color w:val="000000"/>
          <w:sz w:val="24"/>
          <w:szCs w:val="24"/>
        </w:rPr>
        <mc:AlternateContent>
          <mc:Choice Requires="wps">
            <w:drawing>
              <wp:anchor distT="295275" distB="0" distL="0" distR="0" simplePos="0" relativeHeight="251660288" behindDoc="0" locked="0" layoutInCell="0" allowOverlap="1" wp14:anchorId="2F1B99D4" wp14:editId="50E93474">
                <wp:simplePos x="0" y="0"/>
                <wp:positionH relativeFrom="page">
                  <wp:posOffset>4693285</wp:posOffset>
                </wp:positionH>
                <wp:positionV relativeFrom="paragraph">
                  <wp:posOffset>295275</wp:posOffset>
                </wp:positionV>
                <wp:extent cx="2197735" cy="207010"/>
                <wp:effectExtent l="0" t="0" r="0" b="0"/>
                <wp:wrapTopAndBottom/>
                <wp:docPr id="3" name="Shape 9"/>
                <wp:cNvGraphicFramePr/>
                <a:graphic xmlns:a="http://schemas.openxmlformats.org/drawingml/2006/main">
                  <a:graphicData uri="http://schemas.microsoft.com/office/word/2010/wordprocessingShape">
                    <wps:wsp>
                      <wps:cNvSpPr/>
                      <wps:spPr>
                        <a:xfrm>
                          <a:off x="0" y="0"/>
                          <a:ext cx="2197800" cy="207000"/>
                        </a:xfrm>
                        <a:prstGeom prst="rect">
                          <a:avLst/>
                        </a:prstGeom>
                        <a:noFill/>
                        <a:ln w="0">
                          <a:noFill/>
                        </a:ln>
                        <a:effectLst/>
                      </wps:spPr>
                      <wps:txbx>
                        <w:txbxContent>
                          <w:p w:rsidR="00866FC2" w:rsidRDefault="00866FC2" w:rsidP="00866FC2">
                            <w:pPr>
                              <w:pStyle w:val="26"/>
                              <w:spacing w:after="0"/>
                            </w:pPr>
                            <w:r>
                              <w:t>Ф.И.О. уполномоченного лица</w:t>
                            </w:r>
                          </w:p>
                        </w:txbxContent>
                      </wps:txbx>
                      <wps:bodyPr lIns="0" tIns="0" rIns="0" bIns="0" anchor="t">
                        <a:noAutofit/>
                      </wps:bodyPr>
                    </wps:wsp>
                  </a:graphicData>
                </a:graphic>
              </wp:anchor>
            </w:drawing>
          </mc:Choice>
          <mc:Fallback xmlns:cx="http://schemas.microsoft.com/office/drawing/2014/chartex" xmlns:w15="http://schemas.microsoft.com/office/word/2012/wordml" xmlns:w16se="http://schemas.microsoft.com/office/word/2015/wordml/symex">
            <w:pict>
              <v:rect w14:anchorId="2F1B99D4" id="Shape 9" o:spid="_x0000_s1027" style="position:absolute;margin-left:369.55pt;margin-top:23.25pt;width:173.05pt;height:16.3pt;z-index:251660288;visibility:visible;mso-wrap-style:squar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" o:allowincell="f" filled="f" stroked="f" strokeweight="0">
                <v:textbox inset="0,0,0,0">
                  <w:txbxContent>
                    <w:p w:rsidR="00866FC2" w:rsidRDefault="00866FC2" w:rsidP="00866FC2">
                      <w:pPr>
                        <w:pStyle w:val="26"/>
                        <w:spacing w:after="0"/>
                      </w:pPr>
                      <w:r>
                        <w:t>Ф.И.О. уполномоченного лица</w:t>
                      </w:r>
                    </w:p>
                  </w:txbxContent>
                </v:textbox>
                <w10:wrap type="topAndBottom" anchorx="page"/>
              </v:rect>
            </w:pict>
          </mc:Fallback>
        </mc:AlternateContent>
      </w:r>
    </w:p>
    <w:p w:rsidR="00866FC2" w:rsidRPr="00866FC2" w:rsidRDefault="00866FC2" w:rsidP="00866FC2">
      <w:pPr>
        <w:keepNext/>
        <w:keepLines/>
        <w:widowControl w:val="0"/>
        <w:suppressAutoHyphens/>
        <w:jc w:val="center"/>
        <w:outlineLvl w:val="0"/>
        <w:rPr>
          <w:rFonts w:eastAsia="Microsoft Sans Serif"/>
          <w:color w:val="000000"/>
          <w:sz w:val="24"/>
          <w:szCs w:val="24"/>
          <w:lang w:bidi="ru-RU"/>
        </w:rPr>
        <w:sectPr w:rsidR="00866FC2" w:rsidRPr="00866FC2" w:rsidSect="003A1433">
          <w:headerReference w:type="default" r:id="rId10"/>
          <w:pgSz w:w="11906" w:h="16838"/>
          <w:pgMar w:top="851" w:right="1080" w:bottom="993" w:left="1080" w:header="0" w:footer="0" w:gutter="0"/>
          <w:cols w:space="720"/>
          <w:formProt w:val="0"/>
          <w:docGrid w:linePitch="360"/>
        </w:sectPr>
      </w:pPr>
      <w:bookmarkStart w:id="4" w:name="bookmark236"/>
      <w:bookmarkStart w:id="5" w:name="bookmark235"/>
      <w:bookmarkStart w:id="6" w:name="bookmark234"/>
      <w:r w:rsidRPr="00866FC2">
        <w:rPr>
          <w:rFonts w:eastAsia="Microsoft Sans Serif"/>
          <w:color w:val="000000"/>
          <w:sz w:val="24"/>
          <w:szCs w:val="24"/>
          <w:lang w:bidi="ru-RU"/>
        </w:rPr>
        <w:t>Электро</w:t>
      </w:r>
      <w:bookmarkEnd w:id="4"/>
      <w:bookmarkEnd w:id="5"/>
      <w:bookmarkEnd w:id="6"/>
      <w:r w:rsidRPr="00866FC2">
        <w:rPr>
          <w:rFonts w:eastAsia="Microsoft Sans Serif"/>
          <w:color w:val="000000"/>
          <w:sz w:val="24"/>
          <w:szCs w:val="24"/>
          <w:lang w:bidi="ru-RU"/>
        </w:rPr>
        <w:t>нная</w:t>
      </w:r>
      <w:r w:rsidRPr="00866FC2">
        <w:rPr>
          <w:rFonts w:eastAsia="Microsoft Sans Serif"/>
          <w:color w:val="000000"/>
          <w:sz w:val="24"/>
          <w:szCs w:val="24"/>
          <w:lang w:bidi="ru-RU"/>
        </w:rPr>
        <w:br/>
        <w:t>подпись</w:t>
      </w:r>
    </w:p>
    <w:p w:rsidR="00866FC2" w:rsidRPr="00866FC2" w:rsidRDefault="00866FC2" w:rsidP="00866FC2">
      <w:pPr>
        <w:widowControl w:val="0"/>
        <w:suppressAutoHyphens/>
        <w:spacing w:line="252" w:lineRule="auto"/>
        <w:ind w:left="5670"/>
        <w:rPr>
          <w:rFonts w:eastAsia="Times New Roman"/>
          <w:color w:val="000000"/>
          <w:sz w:val="24"/>
          <w:szCs w:val="24"/>
          <w:lang w:bidi="ru-RU"/>
        </w:rPr>
      </w:pPr>
      <w:r w:rsidRPr="00866FC2">
        <w:rPr>
          <w:rFonts w:eastAsia="Times New Roman"/>
          <w:color w:val="000000"/>
          <w:sz w:val="24"/>
          <w:szCs w:val="24"/>
          <w:lang w:bidi="ru-RU"/>
        </w:rPr>
        <w:t>Приложение № 2</w:t>
      </w:r>
    </w:p>
    <w:p w:rsidR="00866FC2" w:rsidRPr="00866FC2" w:rsidRDefault="00866FC2" w:rsidP="00866FC2">
      <w:pPr>
        <w:widowControl w:val="0"/>
        <w:suppressAutoHyphens/>
        <w:ind w:left="5670"/>
        <w:jc w:val="both"/>
        <w:rPr>
          <w:rFonts w:eastAsia="Times New Roman"/>
          <w:i/>
          <w:iCs/>
          <w:color w:val="000000"/>
          <w:sz w:val="24"/>
          <w:szCs w:val="24"/>
          <w:lang w:bidi="ru-RU"/>
        </w:rPr>
      </w:pPr>
      <w:r w:rsidRPr="00866FC2">
        <w:rPr>
          <w:rFonts w:eastAsia="Times New Roman"/>
          <w:color w:val="000000"/>
          <w:sz w:val="24"/>
          <w:szCs w:val="24"/>
          <w:lang w:bidi="ru-RU"/>
        </w:rPr>
        <w:t>к Административному регламенту предоставления муниципальной услуги «</w:t>
      </w:r>
      <w:r w:rsidRPr="00866FC2">
        <w:rPr>
          <w:rFonts w:eastAsia="Times New Roman"/>
          <w:bCs/>
          <w:color w:val="000000"/>
          <w:sz w:val="24"/>
          <w:szCs w:val="24"/>
          <w:lang w:bidi="ru-RU"/>
        </w:rPr>
        <w:t>Предоставление земельного участка, находящегося в муниципальной собственности в собственность бесплатно</w:t>
      </w:r>
      <w:r w:rsidRPr="00866FC2">
        <w:rPr>
          <w:rFonts w:eastAsia="Times New Roman"/>
          <w:color w:val="000000"/>
          <w:sz w:val="24"/>
          <w:szCs w:val="24"/>
          <w:lang w:bidi="ru-RU"/>
        </w:rPr>
        <w:t xml:space="preserve">» на территории </w:t>
      </w:r>
      <w:r w:rsidR="003C2DC5">
        <w:rPr>
          <w:rFonts w:eastAsia="Times New Roman"/>
          <w:color w:val="000000"/>
          <w:sz w:val="24"/>
          <w:szCs w:val="24"/>
          <w:lang w:bidi="ru-RU"/>
        </w:rPr>
        <w:t>Тенистовск</w:t>
      </w:r>
      <w:r w:rsidRPr="00866FC2">
        <w:rPr>
          <w:rFonts w:eastAsia="Times New Roman"/>
          <w:color w:val="000000"/>
          <w:sz w:val="24"/>
          <w:szCs w:val="24"/>
          <w:lang w:bidi="ru-RU"/>
        </w:rPr>
        <w:t xml:space="preserve">ого сельского поселения </w:t>
      </w:r>
      <w:r w:rsidR="003C2DC5">
        <w:rPr>
          <w:rFonts w:eastAsia="Times New Roman"/>
          <w:color w:val="000000"/>
          <w:sz w:val="24"/>
          <w:szCs w:val="24"/>
          <w:lang w:bidi="ru-RU"/>
        </w:rPr>
        <w:t>Бахчисарайск</w:t>
      </w:r>
      <w:r w:rsidRPr="00866FC2">
        <w:rPr>
          <w:rFonts w:eastAsia="Times New Roman"/>
          <w:color w:val="000000"/>
          <w:sz w:val="24"/>
          <w:szCs w:val="24"/>
          <w:lang w:bidi="ru-RU"/>
        </w:rPr>
        <w:t>ого района Республики Крым</w:t>
      </w:r>
    </w:p>
    <w:p w:rsidR="00866FC2" w:rsidRPr="00866FC2" w:rsidRDefault="00866FC2" w:rsidP="00866FC2">
      <w:pPr>
        <w:keepNext/>
        <w:keepLines/>
        <w:widowControl w:val="0"/>
        <w:pBdr>
          <w:bottom w:val="single" w:sz="4" w:space="0" w:color="000000"/>
        </w:pBdr>
        <w:suppressAutoHyphens/>
        <w:jc w:val="center"/>
        <w:outlineLvl w:val="1"/>
        <w:rPr>
          <w:rFonts w:eastAsia="Times New Roman"/>
          <w:b/>
          <w:bCs/>
          <w:color w:val="000000"/>
          <w:sz w:val="24"/>
          <w:szCs w:val="24"/>
          <w:lang w:bidi="ru-RU"/>
        </w:rPr>
      </w:pPr>
    </w:p>
    <w:p w:rsidR="00866FC2" w:rsidRPr="00866FC2" w:rsidRDefault="00866FC2" w:rsidP="00866FC2">
      <w:pPr>
        <w:keepNext/>
        <w:keepLines/>
        <w:widowControl w:val="0"/>
        <w:pBdr>
          <w:bottom w:val="single" w:sz="4" w:space="0" w:color="000000"/>
        </w:pBdr>
        <w:suppressAutoHyphens/>
        <w:jc w:val="center"/>
        <w:outlineLvl w:val="1"/>
        <w:rPr>
          <w:rFonts w:eastAsia="Times New Roman"/>
          <w:b/>
          <w:bCs/>
          <w:color w:val="000000"/>
          <w:sz w:val="24"/>
          <w:szCs w:val="24"/>
          <w:lang w:bidi="ru-RU"/>
        </w:rPr>
      </w:pPr>
      <w:bookmarkStart w:id="7" w:name="bookmark239"/>
      <w:bookmarkStart w:id="8" w:name="bookmark238"/>
      <w:bookmarkStart w:id="9" w:name="bookmark237"/>
      <w:r w:rsidRPr="00866FC2">
        <w:rPr>
          <w:rFonts w:eastAsia="Times New Roman"/>
          <w:b/>
          <w:bCs/>
          <w:color w:val="000000"/>
          <w:sz w:val="24"/>
          <w:szCs w:val="24"/>
          <w:lang w:bidi="ru-RU"/>
        </w:rPr>
        <w:t>Форма решения об отказе в предоставлении услуги</w:t>
      </w:r>
      <w:bookmarkEnd w:id="7"/>
      <w:bookmarkEnd w:id="8"/>
      <w:bookmarkEnd w:id="9"/>
    </w:p>
    <w:p w:rsidR="00866FC2" w:rsidRPr="00866FC2" w:rsidRDefault="00866FC2" w:rsidP="00866FC2">
      <w:pPr>
        <w:keepNext/>
        <w:keepLines/>
        <w:widowControl w:val="0"/>
        <w:pBdr>
          <w:bottom w:val="single" w:sz="4" w:space="0" w:color="000000"/>
        </w:pBdr>
        <w:suppressAutoHyphens/>
        <w:jc w:val="center"/>
        <w:outlineLvl w:val="1"/>
        <w:rPr>
          <w:rFonts w:eastAsia="Times New Roman"/>
          <w:b/>
          <w:bCs/>
          <w:color w:val="000000"/>
          <w:sz w:val="24"/>
          <w:szCs w:val="24"/>
          <w:lang w:bidi="ru-RU"/>
        </w:rPr>
      </w:pPr>
    </w:p>
    <w:p w:rsidR="00866FC2" w:rsidRPr="00866FC2" w:rsidRDefault="00866FC2" w:rsidP="00866FC2">
      <w:pPr>
        <w:widowControl w:val="0"/>
        <w:suppressAutoHyphens/>
        <w:jc w:val="center"/>
        <w:rPr>
          <w:rFonts w:eastAsia="Times New Roman"/>
          <w:color w:val="000000"/>
          <w:sz w:val="20"/>
          <w:szCs w:val="20"/>
          <w:lang w:bidi="ru-RU"/>
        </w:rPr>
      </w:pPr>
      <w:r w:rsidRPr="00866FC2">
        <w:rPr>
          <w:rFonts w:eastAsia="Times New Roman"/>
          <w:i/>
          <w:iCs/>
          <w:color w:val="000000"/>
          <w:sz w:val="20"/>
          <w:szCs w:val="20"/>
          <w:lang w:bidi="ru-RU"/>
        </w:rPr>
        <w:t>(наименование уполномоченного органа местного самоуправления)</w:t>
      </w:r>
    </w:p>
    <w:p w:rsidR="00866FC2" w:rsidRPr="00866FC2" w:rsidRDefault="00866FC2" w:rsidP="00866FC2">
      <w:pPr>
        <w:widowControl w:val="0"/>
        <w:tabs>
          <w:tab w:val="left" w:leader="underscore" w:pos="3178"/>
        </w:tabs>
        <w:suppressAutoHyphens/>
        <w:ind w:right="260"/>
        <w:jc w:val="right"/>
        <w:rPr>
          <w:rFonts w:eastAsia="Times New Roman"/>
          <w:color w:val="000000"/>
          <w:sz w:val="24"/>
          <w:szCs w:val="24"/>
          <w:lang w:bidi="ru-RU"/>
        </w:rPr>
      </w:pPr>
    </w:p>
    <w:p w:rsidR="00866FC2" w:rsidRPr="00866FC2" w:rsidRDefault="00866FC2" w:rsidP="00866FC2">
      <w:pPr>
        <w:widowControl w:val="0"/>
        <w:tabs>
          <w:tab w:val="left" w:leader="underscore" w:pos="3178"/>
        </w:tabs>
        <w:suppressAutoHyphens/>
        <w:ind w:right="260"/>
        <w:jc w:val="right"/>
        <w:rPr>
          <w:rFonts w:eastAsia="Times New Roman"/>
          <w:color w:val="000000"/>
          <w:sz w:val="24"/>
          <w:szCs w:val="24"/>
          <w:lang w:bidi="ru-RU"/>
        </w:rPr>
      </w:pPr>
      <w:r w:rsidRPr="00866FC2">
        <w:rPr>
          <w:rFonts w:eastAsia="Times New Roman"/>
          <w:color w:val="000000"/>
          <w:sz w:val="24"/>
          <w:szCs w:val="24"/>
          <w:lang w:bidi="ru-RU"/>
        </w:rPr>
        <w:t xml:space="preserve">Кому: </w:t>
      </w:r>
    </w:p>
    <w:p w:rsidR="00866FC2" w:rsidRPr="00866FC2" w:rsidRDefault="00866FC2" w:rsidP="00866FC2">
      <w:pPr>
        <w:widowControl w:val="0"/>
        <w:suppressAutoHyphens/>
        <w:ind w:right="260"/>
        <w:jc w:val="right"/>
        <w:rPr>
          <w:rFonts w:eastAsia="Times New Roman"/>
          <w:color w:val="000000"/>
          <w:sz w:val="24"/>
          <w:szCs w:val="24"/>
          <w:lang w:bidi="ru-RU"/>
        </w:rPr>
      </w:pPr>
    </w:p>
    <w:p w:rsidR="00866FC2" w:rsidRPr="00866FC2" w:rsidRDefault="00866FC2" w:rsidP="00866FC2">
      <w:pPr>
        <w:widowControl w:val="0"/>
        <w:suppressAutoHyphens/>
        <w:ind w:left="6804" w:right="260"/>
        <w:rPr>
          <w:rFonts w:eastAsia="Times New Roman"/>
          <w:color w:val="000000"/>
          <w:sz w:val="24"/>
          <w:szCs w:val="24"/>
          <w:lang w:bidi="ru-RU"/>
        </w:rPr>
      </w:pPr>
      <w:r w:rsidRPr="00866FC2">
        <w:rPr>
          <w:rFonts w:eastAsia="Times New Roman"/>
          <w:color w:val="000000"/>
          <w:sz w:val="24"/>
          <w:szCs w:val="24"/>
          <w:lang w:bidi="ru-RU"/>
        </w:rPr>
        <w:t>Контактные данные:</w:t>
      </w:r>
    </w:p>
    <w:p w:rsidR="00866FC2" w:rsidRPr="00866FC2" w:rsidRDefault="00866FC2" w:rsidP="00866FC2">
      <w:pPr>
        <w:widowControl w:val="0"/>
        <w:suppressAutoHyphens/>
        <w:ind w:left="6804" w:right="260"/>
        <w:rPr>
          <w:rFonts w:eastAsia="Times New Roman"/>
          <w:color w:val="000000"/>
          <w:sz w:val="24"/>
          <w:szCs w:val="24"/>
          <w:lang w:bidi="ru-RU"/>
        </w:rPr>
      </w:pPr>
      <w:r w:rsidRPr="00866FC2">
        <w:rPr>
          <w:rFonts w:eastAsia="Times New Roman"/>
          <w:color w:val="000000"/>
          <w:sz w:val="24"/>
          <w:szCs w:val="24"/>
          <w:lang w:bidi="ru-RU"/>
        </w:rPr>
        <w:t>__________________________</w:t>
      </w:r>
    </w:p>
    <w:p w:rsidR="00866FC2" w:rsidRPr="00866FC2" w:rsidRDefault="00866FC2" w:rsidP="00866FC2">
      <w:pPr>
        <w:widowControl w:val="0"/>
        <w:suppressAutoHyphens/>
        <w:jc w:val="center"/>
        <w:rPr>
          <w:rFonts w:eastAsia="Times New Roman"/>
          <w:color w:val="000000"/>
          <w:sz w:val="24"/>
          <w:szCs w:val="24"/>
          <w:lang w:bidi="ru-RU"/>
        </w:rPr>
      </w:pPr>
    </w:p>
    <w:p w:rsidR="00866FC2" w:rsidRPr="00866FC2" w:rsidRDefault="00866FC2" w:rsidP="00866FC2">
      <w:pPr>
        <w:widowControl w:val="0"/>
        <w:suppressAutoHyphens/>
        <w:jc w:val="center"/>
        <w:rPr>
          <w:rFonts w:eastAsia="Times New Roman"/>
          <w:b/>
          <w:color w:val="000000"/>
          <w:sz w:val="24"/>
          <w:szCs w:val="24"/>
          <w:lang w:bidi="ru-RU"/>
        </w:rPr>
      </w:pPr>
      <w:r w:rsidRPr="00866FC2">
        <w:rPr>
          <w:rFonts w:eastAsia="Times New Roman"/>
          <w:b/>
          <w:color w:val="000000"/>
          <w:sz w:val="24"/>
          <w:szCs w:val="24"/>
          <w:lang w:bidi="ru-RU"/>
        </w:rPr>
        <w:t>РЕШЕНИЕ</w:t>
      </w:r>
    </w:p>
    <w:p w:rsidR="00866FC2" w:rsidRPr="00866FC2" w:rsidRDefault="00866FC2" w:rsidP="00866FC2">
      <w:pPr>
        <w:widowControl w:val="0"/>
        <w:suppressAutoHyphens/>
        <w:jc w:val="center"/>
        <w:rPr>
          <w:rFonts w:eastAsia="Times New Roman"/>
          <w:b/>
          <w:color w:val="000000"/>
          <w:sz w:val="24"/>
          <w:szCs w:val="24"/>
          <w:lang w:bidi="ru-RU"/>
        </w:rPr>
      </w:pPr>
      <w:r w:rsidRPr="00866FC2">
        <w:rPr>
          <w:rFonts w:eastAsia="Times New Roman"/>
          <w:b/>
          <w:color w:val="000000"/>
          <w:sz w:val="24"/>
          <w:szCs w:val="24"/>
          <w:lang w:bidi="ru-RU"/>
        </w:rPr>
        <w:t>об отказе в предоставлении услуги</w:t>
      </w:r>
    </w:p>
    <w:p w:rsidR="00866FC2" w:rsidRPr="00866FC2" w:rsidRDefault="00866FC2" w:rsidP="00866FC2">
      <w:pPr>
        <w:widowControl w:val="0"/>
        <w:suppressAutoHyphens/>
        <w:jc w:val="center"/>
        <w:rPr>
          <w:rFonts w:eastAsia="Times New Roman"/>
          <w:color w:val="000000"/>
          <w:sz w:val="24"/>
          <w:szCs w:val="24"/>
          <w:lang w:bidi="ru-RU"/>
        </w:rPr>
      </w:pPr>
      <w:r w:rsidRPr="00866FC2">
        <w:rPr>
          <w:rFonts w:eastAsia="Times New Roman"/>
          <w:color w:val="000000"/>
          <w:sz w:val="24"/>
          <w:szCs w:val="24"/>
          <w:lang w:bidi="ru-RU"/>
        </w:rPr>
        <w:t>№___________ от _________________</w:t>
      </w:r>
    </w:p>
    <w:p w:rsidR="00866FC2" w:rsidRPr="00866FC2" w:rsidRDefault="00866FC2" w:rsidP="00866FC2">
      <w:pPr>
        <w:widowControl w:val="0"/>
        <w:suppressAutoHyphens/>
        <w:jc w:val="center"/>
        <w:rPr>
          <w:rFonts w:eastAsia="Times New Roman"/>
          <w:color w:val="000000"/>
          <w:sz w:val="24"/>
          <w:szCs w:val="24"/>
          <w:lang w:bidi="ru-RU"/>
        </w:rPr>
      </w:pP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 № ________________ и приложенных к нему документов, на основании статьи 39.16 Земельного кодекса Российской Федерации ________________________ (</w:t>
      </w:r>
      <w:r w:rsidRPr="00866FC2">
        <w:rPr>
          <w:rFonts w:eastAsia="Times New Roman"/>
          <w:i/>
          <w:color w:val="000000"/>
          <w:sz w:val="24"/>
          <w:szCs w:val="24"/>
          <w:lang w:bidi="ru-RU"/>
        </w:rPr>
        <w:t>органом, уполномоченным на предоставление услуги</w:t>
      </w:r>
      <w:r w:rsidRPr="00866FC2">
        <w:rPr>
          <w:rFonts w:eastAsia="Times New Roman"/>
          <w:color w:val="000000"/>
          <w:sz w:val="24"/>
          <w:szCs w:val="24"/>
          <w:lang w:bidi="ru-RU"/>
        </w:rPr>
        <w:t>), принято решение об отказе в предоставлении услуги, по следующим основаниям:</w:t>
      </w:r>
    </w:p>
    <w:p w:rsidR="00866FC2" w:rsidRPr="00866FC2" w:rsidRDefault="00866FC2" w:rsidP="00866FC2">
      <w:pPr>
        <w:widowControl w:val="0"/>
        <w:suppressAutoHyphens/>
        <w:ind w:firstLine="567"/>
        <w:jc w:val="both"/>
        <w:rPr>
          <w:rFonts w:eastAsia="Times New Roman"/>
          <w:color w:val="000000"/>
          <w:sz w:val="24"/>
          <w:szCs w:val="24"/>
          <w:lang w:bidi="ru-RU"/>
        </w:rPr>
      </w:pPr>
    </w:p>
    <w:tbl>
      <w:tblPr>
        <w:tblStyle w:val="2b"/>
        <w:tblW w:w="10364" w:type="dxa"/>
        <w:tblLayout w:type="fixed"/>
        <w:tblLook w:val="04A0" w:firstRow="1" w:lastRow="0" w:firstColumn="1" w:lastColumn="0" w:noHBand="0" w:noVBand="1"/>
      </w:tblPr>
      <w:tblGrid>
        <w:gridCol w:w="1129"/>
        <w:gridCol w:w="5964"/>
        <w:gridCol w:w="3271"/>
      </w:tblGrid>
      <w:tr w:rsidR="00866FC2" w:rsidRPr="00866FC2" w:rsidTr="004800F3">
        <w:trPr>
          <w:trHeight w:hRule="exact" w:val="1193"/>
        </w:trPr>
        <w:tc>
          <w:tcPr>
            <w:tcW w:w="1129" w:type="dxa"/>
          </w:tcPr>
          <w:p w:rsidR="00866FC2" w:rsidRPr="00866FC2" w:rsidRDefault="00866FC2" w:rsidP="00866FC2">
            <w:pPr>
              <w:widowControl w:val="0"/>
              <w:jc w:val="center"/>
              <w:rPr>
                <w:rFonts w:eastAsia="Times New Roman"/>
                <w:color w:val="000000"/>
              </w:rPr>
            </w:pPr>
            <w:r w:rsidRPr="00866FC2">
              <w:rPr>
                <w:rFonts w:eastAsia="Times New Roman"/>
                <w:color w:val="000000"/>
              </w:rPr>
              <w:t>№ пункта админ. регл.</w:t>
            </w:r>
          </w:p>
        </w:tc>
        <w:tc>
          <w:tcPr>
            <w:tcW w:w="5964" w:type="dxa"/>
          </w:tcPr>
          <w:p w:rsidR="00866FC2" w:rsidRPr="00866FC2" w:rsidRDefault="00866FC2" w:rsidP="00866FC2">
            <w:pPr>
              <w:widowControl w:val="0"/>
              <w:jc w:val="center"/>
              <w:rPr>
                <w:rFonts w:eastAsia="Times New Roman"/>
                <w:color w:val="000000"/>
              </w:rPr>
            </w:pPr>
            <w:r w:rsidRPr="00866FC2">
              <w:rPr>
                <w:rFonts w:eastAsia="Times New Roman"/>
                <w:color w:val="000000"/>
              </w:rPr>
              <w:t>Наименование основания для отказа в соответствии с единым стандартом</w:t>
            </w:r>
          </w:p>
        </w:tc>
        <w:tc>
          <w:tcPr>
            <w:tcW w:w="3271" w:type="dxa"/>
          </w:tcPr>
          <w:p w:rsidR="00866FC2" w:rsidRPr="00866FC2" w:rsidRDefault="00866FC2" w:rsidP="00866FC2">
            <w:pPr>
              <w:widowControl w:val="0"/>
              <w:jc w:val="center"/>
              <w:rPr>
                <w:rFonts w:eastAsia="Times New Roman"/>
                <w:color w:val="000000"/>
              </w:rPr>
            </w:pPr>
            <w:r w:rsidRPr="00866FC2">
              <w:rPr>
                <w:rFonts w:eastAsia="Times New Roman"/>
                <w:color w:val="000000"/>
              </w:rPr>
              <w:t>Разъяснение причин отказа в предоставлении услуги</w:t>
            </w:r>
          </w:p>
        </w:tc>
      </w:tr>
      <w:tr w:rsidR="00866FC2" w:rsidRPr="00866FC2" w:rsidTr="004800F3">
        <w:trPr>
          <w:trHeight w:hRule="exact" w:val="852"/>
        </w:trPr>
        <w:tc>
          <w:tcPr>
            <w:tcW w:w="1129" w:type="dxa"/>
          </w:tcPr>
          <w:p w:rsidR="00866FC2" w:rsidRPr="00866FC2" w:rsidRDefault="00866FC2" w:rsidP="00866FC2">
            <w:pPr>
              <w:widowControl w:val="0"/>
              <w:rPr>
                <w:rFonts w:eastAsia="Times New Roman"/>
                <w:color w:val="000000"/>
              </w:rPr>
            </w:pPr>
          </w:p>
        </w:tc>
        <w:tc>
          <w:tcPr>
            <w:tcW w:w="5964" w:type="dxa"/>
          </w:tcPr>
          <w:p w:rsidR="00866FC2" w:rsidRPr="00866FC2" w:rsidRDefault="00866FC2" w:rsidP="00866FC2">
            <w:pPr>
              <w:widowControl w:val="0"/>
              <w:spacing w:line="228" w:lineRule="auto"/>
              <w:jc w:val="both"/>
              <w:rPr>
                <w:rFonts w:eastAsia="Times New Roman"/>
                <w:color w:val="000000"/>
              </w:rPr>
            </w:pPr>
          </w:p>
        </w:tc>
        <w:tc>
          <w:tcPr>
            <w:tcW w:w="3271" w:type="dxa"/>
          </w:tcPr>
          <w:p w:rsidR="00866FC2" w:rsidRPr="00866FC2" w:rsidRDefault="00866FC2" w:rsidP="00866FC2">
            <w:pPr>
              <w:widowControl w:val="0"/>
              <w:tabs>
                <w:tab w:val="left" w:pos="1675"/>
                <w:tab w:val="left" w:pos="3768"/>
              </w:tabs>
              <w:rPr>
                <w:rFonts w:eastAsia="Times New Roman"/>
                <w:color w:val="000000"/>
              </w:rPr>
            </w:pPr>
          </w:p>
        </w:tc>
      </w:tr>
      <w:tr w:rsidR="00866FC2" w:rsidRPr="00866FC2" w:rsidTr="004800F3">
        <w:trPr>
          <w:trHeight w:hRule="exact" w:val="854"/>
        </w:trPr>
        <w:tc>
          <w:tcPr>
            <w:tcW w:w="1129" w:type="dxa"/>
          </w:tcPr>
          <w:p w:rsidR="00866FC2" w:rsidRPr="00866FC2" w:rsidRDefault="00866FC2" w:rsidP="00866FC2">
            <w:pPr>
              <w:widowControl w:val="0"/>
              <w:rPr>
                <w:rFonts w:eastAsia="Times New Roman"/>
                <w:color w:val="000000"/>
              </w:rPr>
            </w:pPr>
          </w:p>
        </w:tc>
        <w:tc>
          <w:tcPr>
            <w:tcW w:w="5964" w:type="dxa"/>
          </w:tcPr>
          <w:p w:rsidR="00866FC2" w:rsidRPr="00866FC2" w:rsidRDefault="00866FC2" w:rsidP="00866FC2">
            <w:pPr>
              <w:widowControl w:val="0"/>
              <w:jc w:val="both"/>
              <w:rPr>
                <w:rFonts w:eastAsia="Times New Roman"/>
                <w:color w:val="000000"/>
              </w:rPr>
            </w:pPr>
          </w:p>
        </w:tc>
        <w:tc>
          <w:tcPr>
            <w:tcW w:w="3271" w:type="dxa"/>
          </w:tcPr>
          <w:p w:rsidR="00866FC2" w:rsidRPr="00866FC2" w:rsidRDefault="00866FC2" w:rsidP="00866FC2">
            <w:pPr>
              <w:widowControl w:val="0"/>
              <w:rPr>
                <w:rFonts w:eastAsia="Times New Roman"/>
                <w:color w:val="000000"/>
              </w:rPr>
            </w:pPr>
          </w:p>
        </w:tc>
      </w:tr>
      <w:tr w:rsidR="00866FC2" w:rsidRPr="00866FC2" w:rsidTr="004800F3">
        <w:trPr>
          <w:trHeight w:hRule="exact" w:val="686"/>
        </w:trPr>
        <w:tc>
          <w:tcPr>
            <w:tcW w:w="1129" w:type="dxa"/>
          </w:tcPr>
          <w:p w:rsidR="00866FC2" w:rsidRPr="00866FC2" w:rsidRDefault="00866FC2" w:rsidP="00866FC2">
            <w:pPr>
              <w:widowControl w:val="0"/>
              <w:rPr>
                <w:rFonts w:eastAsia="Times New Roman"/>
                <w:color w:val="000000"/>
              </w:rPr>
            </w:pPr>
          </w:p>
        </w:tc>
        <w:tc>
          <w:tcPr>
            <w:tcW w:w="5964" w:type="dxa"/>
          </w:tcPr>
          <w:p w:rsidR="00866FC2" w:rsidRPr="00866FC2" w:rsidRDefault="00866FC2" w:rsidP="00866FC2">
            <w:pPr>
              <w:widowControl w:val="0"/>
              <w:tabs>
                <w:tab w:val="left" w:pos="2837"/>
              </w:tabs>
              <w:jc w:val="both"/>
              <w:rPr>
                <w:rFonts w:eastAsia="Times New Roman"/>
                <w:color w:val="000000"/>
              </w:rPr>
            </w:pPr>
          </w:p>
        </w:tc>
        <w:tc>
          <w:tcPr>
            <w:tcW w:w="3271" w:type="dxa"/>
          </w:tcPr>
          <w:p w:rsidR="00866FC2" w:rsidRPr="00866FC2" w:rsidRDefault="00866FC2" w:rsidP="00866FC2">
            <w:pPr>
              <w:widowControl w:val="0"/>
              <w:rPr>
                <w:rFonts w:eastAsia="Times New Roman"/>
                <w:color w:val="000000"/>
              </w:rPr>
            </w:pPr>
          </w:p>
        </w:tc>
      </w:tr>
    </w:tbl>
    <w:p w:rsidR="00866FC2" w:rsidRPr="00866FC2" w:rsidRDefault="00866FC2" w:rsidP="00866FC2">
      <w:pPr>
        <w:widowControl w:val="0"/>
        <w:suppressAutoHyphens/>
        <w:spacing w:line="1" w:lineRule="exact"/>
        <w:rPr>
          <w:rFonts w:eastAsia="Courier New"/>
          <w:color w:val="000000"/>
          <w:sz w:val="24"/>
          <w:szCs w:val="24"/>
          <w:lang w:bidi="ru-RU"/>
        </w:rPr>
      </w:pPr>
    </w:p>
    <w:p w:rsidR="00866FC2" w:rsidRPr="00866FC2" w:rsidRDefault="00866FC2" w:rsidP="00866FC2">
      <w:pPr>
        <w:widowControl w:val="0"/>
        <w:suppressAutoHyphens/>
        <w:jc w:val="both"/>
        <w:rPr>
          <w:rFonts w:eastAsia="Times New Roman"/>
          <w:color w:val="000000"/>
          <w:sz w:val="24"/>
          <w:szCs w:val="24"/>
          <w:lang w:bidi="ru-RU"/>
        </w:rPr>
      </w:pP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Дополнительно информируем: ____________________________________________________</w:t>
      </w: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866FC2" w:rsidRPr="00866FC2" w:rsidRDefault="00866FC2" w:rsidP="00866FC2">
      <w:pPr>
        <w:widowControl w:val="0"/>
        <w:suppressAutoHyphens/>
        <w:ind w:firstLine="567"/>
        <w:jc w:val="both"/>
        <w:rPr>
          <w:rFonts w:eastAsia="Times New Roman"/>
          <w:color w:val="000000"/>
          <w:sz w:val="26"/>
          <w:szCs w:val="26"/>
          <w:lang w:bidi="ru-RU"/>
        </w:rPr>
      </w:pPr>
      <w:r w:rsidRPr="00866FC2">
        <w:rPr>
          <w:rFonts w:eastAsia="Times New Roman"/>
          <w:color w:val="000000"/>
          <w:sz w:val="26"/>
          <w:szCs w:val="26"/>
          <w:lang w:bidi="ru-RU"/>
        </w:rPr>
        <w:t xml:space="preserve"> </w:t>
      </w:r>
    </w:p>
    <w:p w:rsidR="00866FC2" w:rsidRPr="00866FC2" w:rsidRDefault="00866FC2" w:rsidP="00866FC2">
      <w:pPr>
        <w:widowControl w:val="0"/>
        <w:suppressAutoHyphens/>
        <w:spacing w:line="1" w:lineRule="exact"/>
        <w:rPr>
          <w:rFonts w:eastAsia="Courier New"/>
          <w:color w:val="000000"/>
          <w:sz w:val="24"/>
          <w:szCs w:val="24"/>
          <w:lang w:bidi="ru-RU"/>
        </w:rPr>
      </w:pPr>
    </w:p>
    <w:p w:rsidR="00866FC2" w:rsidRPr="00866FC2" w:rsidRDefault="00866FC2" w:rsidP="00866FC2">
      <w:pPr>
        <w:widowControl w:val="0"/>
        <w:suppressAutoHyphens/>
        <w:spacing w:line="1" w:lineRule="exact"/>
        <w:rPr>
          <w:rFonts w:eastAsia="Courier New"/>
          <w:color w:val="000000"/>
          <w:sz w:val="24"/>
          <w:szCs w:val="24"/>
          <w:lang w:bidi="ru-RU"/>
        </w:rPr>
      </w:pPr>
    </w:p>
    <w:p w:rsidR="00866FC2" w:rsidRPr="00866FC2" w:rsidRDefault="00866FC2" w:rsidP="00866FC2">
      <w:pPr>
        <w:keepNext/>
        <w:keepLines/>
        <w:widowControl w:val="0"/>
        <w:pBdr>
          <w:top w:val="single" w:sz="4" w:space="0" w:color="000000"/>
          <w:left w:val="single" w:sz="4" w:space="0" w:color="000000"/>
          <w:bottom w:val="single" w:sz="4" w:space="0" w:color="000000"/>
          <w:right w:val="single" w:sz="4" w:space="0" w:color="000000"/>
        </w:pBdr>
        <w:suppressAutoHyphens/>
        <w:ind w:left="1985"/>
        <w:jc w:val="both"/>
        <w:outlineLvl w:val="0"/>
        <w:rPr>
          <w:rFonts w:eastAsia="Microsoft Sans Serif"/>
          <w:color w:val="000000"/>
          <w:sz w:val="24"/>
          <w:szCs w:val="24"/>
          <w:lang w:bidi="ru-RU"/>
        </w:rPr>
      </w:pPr>
      <w:bookmarkStart w:id="10" w:name="bookmark242"/>
      <w:r w:rsidRPr="00866FC2">
        <w:rPr>
          <w:rFonts w:eastAsia="Arial"/>
          <w:color w:val="000000"/>
          <w:sz w:val="24"/>
          <w:szCs w:val="24"/>
          <w:lang w:bidi="ru-RU"/>
        </w:rPr>
        <w:t>Сведения о сертификате</w:t>
      </w:r>
      <w:bookmarkEnd w:id="10"/>
    </w:p>
    <w:p w:rsidR="00866FC2" w:rsidRPr="00866FC2" w:rsidRDefault="00866FC2" w:rsidP="00866FC2">
      <w:pPr>
        <w:keepNext/>
        <w:keepLines/>
        <w:widowControl w:val="0"/>
        <w:pBdr>
          <w:top w:val="single" w:sz="4" w:space="0" w:color="000000"/>
          <w:left w:val="single" w:sz="4" w:space="0" w:color="000000"/>
          <w:bottom w:val="single" w:sz="4" w:space="0" w:color="000000"/>
          <w:right w:val="single" w:sz="4" w:space="0" w:color="000000"/>
        </w:pBdr>
        <w:suppressAutoHyphens/>
        <w:ind w:left="2000"/>
        <w:jc w:val="both"/>
        <w:outlineLvl w:val="0"/>
        <w:rPr>
          <w:rFonts w:eastAsia="Microsoft Sans Serif"/>
          <w:color w:val="000000"/>
          <w:sz w:val="24"/>
          <w:szCs w:val="24"/>
          <w:lang w:bidi="ru-RU"/>
        </w:rPr>
        <w:sectPr w:rsidR="00866FC2" w:rsidRPr="00866FC2">
          <w:headerReference w:type="default" r:id="rId11"/>
          <w:headerReference w:type="first" r:id="rId12"/>
          <w:pgSz w:w="11906" w:h="16838"/>
          <w:pgMar w:top="1110" w:right="525" w:bottom="1135" w:left="1157" w:header="0" w:footer="0" w:gutter="0"/>
          <w:pgNumType w:start="58"/>
          <w:cols w:space="720"/>
          <w:formProt w:val="0"/>
          <w:docGrid w:linePitch="360"/>
        </w:sectPr>
      </w:pPr>
      <w:bookmarkStart w:id="11" w:name="bookmark241"/>
      <w:bookmarkStart w:id="12" w:name="bookmark240"/>
      <w:bookmarkStart w:id="13" w:name="bookmark243"/>
      <w:r w:rsidRPr="00866FC2">
        <w:rPr>
          <w:rFonts w:eastAsia="Arial"/>
          <w:color w:val="221D2B"/>
          <w:sz w:val="24"/>
          <w:szCs w:val="24"/>
          <w:lang w:bidi="ru-RU"/>
        </w:rPr>
        <w:t>электрон</w:t>
      </w:r>
      <w:bookmarkEnd w:id="11"/>
      <w:bookmarkEnd w:id="12"/>
      <w:bookmarkEnd w:id="13"/>
      <w:r w:rsidRPr="00866FC2">
        <w:rPr>
          <w:rFonts w:eastAsia="Arial"/>
          <w:color w:val="221D2B"/>
          <w:sz w:val="24"/>
          <w:szCs w:val="24"/>
          <w:lang w:bidi="ru-RU"/>
        </w:rPr>
        <w:t>ной подписи</w:t>
      </w:r>
    </w:p>
    <w:p w:rsidR="00866FC2" w:rsidRPr="00866FC2" w:rsidRDefault="00866FC2" w:rsidP="00866FC2">
      <w:pPr>
        <w:widowControl w:val="0"/>
        <w:suppressAutoHyphens/>
        <w:spacing w:line="252" w:lineRule="auto"/>
        <w:ind w:left="5670"/>
        <w:rPr>
          <w:rFonts w:eastAsia="Times New Roman"/>
          <w:color w:val="000000"/>
          <w:sz w:val="24"/>
          <w:szCs w:val="24"/>
          <w:lang w:bidi="ru-RU"/>
        </w:rPr>
      </w:pPr>
      <w:r w:rsidRPr="00866FC2">
        <w:rPr>
          <w:rFonts w:eastAsia="Times New Roman"/>
          <w:color w:val="000000"/>
          <w:sz w:val="24"/>
          <w:szCs w:val="24"/>
          <w:lang w:bidi="ru-RU"/>
        </w:rPr>
        <w:t>Приложение № 3</w:t>
      </w:r>
    </w:p>
    <w:p w:rsidR="00866FC2" w:rsidRPr="00866FC2" w:rsidRDefault="00866FC2" w:rsidP="00866FC2">
      <w:pPr>
        <w:widowControl w:val="0"/>
        <w:suppressAutoHyphens/>
        <w:ind w:left="5670"/>
        <w:jc w:val="both"/>
        <w:rPr>
          <w:rFonts w:eastAsia="Times New Roman"/>
          <w:i/>
          <w:iCs/>
          <w:color w:val="000000"/>
          <w:sz w:val="24"/>
          <w:szCs w:val="24"/>
          <w:lang w:bidi="ru-RU"/>
        </w:rPr>
      </w:pPr>
      <w:r w:rsidRPr="00866FC2">
        <w:rPr>
          <w:rFonts w:eastAsia="Times New Roman"/>
          <w:color w:val="000000"/>
          <w:sz w:val="24"/>
          <w:szCs w:val="24"/>
          <w:lang w:bidi="ru-RU"/>
        </w:rPr>
        <w:t>к Административному регламенту предоставления муниципальной услуги «</w:t>
      </w:r>
      <w:r w:rsidRPr="00866FC2">
        <w:rPr>
          <w:rFonts w:eastAsia="Times New Roman"/>
          <w:bCs/>
          <w:color w:val="000000"/>
          <w:sz w:val="24"/>
          <w:szCs w:val="24"/>
          <w:lang w:bidi="ru-RU"/>
        </w:rPr>
        <w:t>Предоставление земельного участка, находящегося в муниципальной собственности в собственность бесплатно</w:t>
      </w:r>
      <w:r w:rsidRPr="00866FC2">
        <w:rPr>
          <w:rFonts w:eastAsia="Times New Roman"/>
          <w:color w:val="000000"/>
          <w:sz w:val="24"/>
          <w:szCs w:val="24"/>
          <w:lang w:bidi="ru-RU"/>
        </w:rPr>
        <w:t xml:space="preserve">» на территории </w:t>
      </w:r>
      <w:r w:rsidR="003C2DC5">
        <w:rPr>
          <w:rFonts w:eastAsia="Times New Roman"/>
          <w:color w:val="000000"/>
          <w:sz w:val="24"/>
          <w:szCs w:val="24"/>
          <w:lang w:bidi="ru-RU"/>
        </w:rPr>
        <w:t>Тенистовск</w:t>
      </w:r>
      <w:r w:rsidRPr="00866FC2">
        <w:rPr>
          <w:rFonts w:eastAsia="Times New Roman"/>
          <w:color w:val="000000"/>
          <w:sz w:val="24"/>
          <w:szCs w:val="24"/>
          <w:lang w:bidi="ru-RU"/>
        </w:rPr>
        <w:t xml:space="preserve">ого сельского поселения </w:t>
      </w:r>
      <w:r w:rsidR="003C2DC5">
        <w:rPr>
          <w:rFonts w:eastAsia="Times New Roman"/>
          <w:color w:val="000000"/>
          <w:sz w:val="24"/>
          <w:szCs w:val="24"/>
          <w:lang w:bidi="ru-RU"/>
        </w:rPr>
        <w:t>Бахчисарайск</w:t>
      </w:r>
      <w:r w:rsidRPr="00866FC2">
        <w:rPr>
          <w:rFonts w:eastAsia="Times New Roman"/>
          <w:color w:val="000000"/>
          <w:sz w:val="24"/>
          <w:szCs w:val="24"/>
          <w:lang w:bidi="ru-RU"/>
        </w:rPr>
        <w:t>ого района Республики Крым</w:t>
      </w:r>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bookmarkStart w:id="14" w:name="bookmark246"/>
      <w:bookmarkStart w:id="15" w:name="bookmark245"/>
      <w:bookmarkStart w:id="16" w:name="bookmark244"/>
      <w:r w:rsidRPr="00866FC2">
        <w:rPr>
          <w:rFonts w:eastAsia="Times New Roman"/>
          <w:b/>
          <w:bCs/>
          <w:color w:val="000000"/>
          <w:sz w:val="24"/>
          <w:szCs w:val="24"/>
          <w:lang w:bidi="ru-RU"/>
        </w:rPr>
        <w:t>Форма заявления о предоставлении услуги</w:t>
      </w:r>
      <w:bookmarkEnd w:id="14"/>
      <w:bookmarkEnd w:id="15"/>
      <w:bookmarkEnd w:id="16"/>
    </w:p>
    <w:p w:rsidR="00866FC2" w:rsidRPr="00866FC2" w:rsidRDefault="00866FC2" w:rsidP="00866FC2">
      <w:pPr>
        <w:widowControl w:val="0"/>
        <w:suppressAutoHyphens/>
        <w:ind w:left="5120"/>
        <w:jc w:val="both"/>
        <w:rPr>
          <w:rFonts w:eastAsia="Times New Roman"/>
          <w:color w:val="000000"/>
          <w:sz w:val="24"/>
          <w:szCs w:val="24"/>
          <w:lang w:bidi="ru-RU"/>
        </w:rPr>
      </w:pPr>
    </w:p>
    <w:p w:rsidR="00866FC2" w:rsidRPr="00866FC2" w:rsidRDefault="00866FC2" w:rsidP="00866FC2">
      <w:pPr>
        <w:widowControl w:val="0"/>
        <w:suppressAutoHyphens/>
        <w:ind w:left="4962"/>
        <w:jc w:val="both"/>
        <w:rPr>
          <w:rFonts w:eastAsia="Times New Roman"/>
          <w:color w:val="000000"/>
          <w:sz w:val="24"/>
          <w:szCs w:val="24"/>
          <w:lang w:bidi="ru-RU"/>
        </w:rPr>
      </w:pPr>
      <w:r w:rsidRPr="00866FC2">
        <w:rPr>
          <w:rFonts w:eastAsia="Times New Roman"/>
          <w:color w:val="000000"/>
          <w:sz w:val="24"/>
          <w:szCs w:val="24"/>
          <w:lang w:bidi="ru-RU"/>
        </w:rPr>
        <w:t>кому: _____________________________________ ___________________________________________</w:t>
      </w:r>
    </w:p>
    <w:p w:rsidR="00866FC2" w:rsidRPr="00866FC2" w:rsidRDefault="00866FC2" w:rsidP="00866FC2">
      <w:pPr>
        <w:widowControl w:val="0"/>
        <w:suppressAutoHyphens/>
        <w:ind w:left="4962"/>
        <w:rPr>
          <w:rFonts w:eastAsia="Times New Roman"/>
          <w:color w:val="000000"/>
          <w:sz w:val="20"/>
          <w:szCs w:val="20"/>
          <w:lang w:bidi="ru-RU"/>
        </w:rPr>
      </w:pPr>
      <w:r w:rsidRPr="00866FC2">
        <w:rPr>
          <w:rFonts w:eastAsia="Times New Roman"/>
          <w:i/>
          <w:iCs/>
          <w:color w:val="000000"/>
          <w:sz w:val="20"/>
          <w:szCs w:val="20"/>
          <w:lang w:bidi="ru-RU"/>
        </w:rPr>
        <w:t>(наименование уполномоченного органа)</w:t>
      </w:r>
    </w:p>
    <w:p w:rsidR="00866FC2" w:rsidRPr="00866FC2" w:rsidRDefault="00866FC2" w:rsidP="00866FC2">
      <w:pPr>
        <w:widowControl w:val="0"/>
        <w:suppressAutoHyphens/>
        <w:spacing w:line="218" w:lineRule="auto"/>
        <w:ind w:left="4962"/>
        <w:jc w:val="both"/>
        <w:rPr>
          <w:rFonts w:eastAsia="Times New Roman"/>
          <w:color w:val="000000"/>
          <w:sz w:val="24"/>
          <w:szCs w:val="24"/>
          <w:lang w:bidi="ru-RU"/>
        </w:rPr>
      </w:pPr>
    </w:p>
    <w:p w:rsidR="00866FC2" w:rsidRPr="00866FC2" w:rsidRDefault="00866FC2" w:rsidP="00866FC2">
      <w:pPr>
        <w:widowControl w:val="0"/>
        <w:suppressAutoHyphens/>
        <w:spacing w:line="218" w:lineRule="auto"/>
        <w:ind w:left="4962"/>
        <w:jc w:val="both"/>
        <w:rPr>
          <w:rFonts w:eastAsia="Times New Roman"/>
          <w:color w:val="000000"/>
          <w:sz w:val="24"/>
          <w:szCs w:val="24"/>
          <w:lang w:bidi="ru-RU"/>
        </w:rPr>
      </w:pPr>
      <w:r w:rsidRPr="00866FC2">
        <w:rPr>
          <w:rFonts w:eastAsia="Times New Roman"/>
          <w:color w:val="000000"/>
          <w:sz w:val="24"/>
          <w:szCs w:val="24"/>
          <w:lang w:bidi="ru-RU"/>
        </w:rPr>
        <w:t>от кого: ___________________________________ ___________________________________________</w:t>
      </w:r>
    </w:p>
    <w:p w:rsidR="00866FC2" w:rsidRPr="00866FC2" w:rsidRDefault="00866FC2" w:rsidP="00866FC2">
      <w:pPr>
        <w:widowControl w:val="0"/>
        <w:suppressAutoHyphens/>
        <w:ind w:left="4962"/>
        <w:rPr>
          <w:rFonts w:eastAsia="Times New Roman"/>
          <w:color w:val="000000"/>
          <w:sz w:val="20"/>
          <w:szCs w:val="20"/>
          <w:lang w:bidi="ru-RU"/>
        </w:rPr>
      </w:pPr>
      <w:r w:rsidRPr="00866FC2">
        <w:rPr>
          <w:rFonts w:eastAsia="Times New Roman"/>
          <w:i/>
          <w:iCs/>
          <w:color w:val="000000"/>
          <w:sz w:val="20"/>
          <w:szCs w:val="20"/>
          <w:lang w:bidi="ru-RU"/>
        </w:rPr>
        <w:t>(полное наименование, ИНН, ОГРН юридического лица, ИП)</w:t>
      </w:r>
    </w:p>
    <w:p w:rsidR="00866FC2" w:rsidRPr="00866FC2" w:rsidRDefault="00866FC2" w:rsidP="00866FC2">
      <w:pPr>
        <w:widowControl w:val="0"/>
        <w:suppressAutoHyphens/>
        <w:ind w:left="4962"/>
        <w:rPr>
          <w:rFonts w:eastAsia="Times New Roman"/>
          <w:i/>
          <w:iCs/>
          <w:color w:val="000000"/>
          <w:sz w:val="24"/>
          <w:szCs w:val="24"/>
          <w:lang w:bidi="ru-RU"/>
        </w:rPr>
      </w:pPr>
      <w:r w:rsidRPr="00866FC2">
        <w:rPr>
          <w:rFonts w:eastAsia="Times New Roman"/>
          <w:i/>
          <w:iCs/>
          <w:color w:val="000000"/>
          <w:sz w:val="24"/>
          <w:szCs w:val="24"/>
          <w:lang w:bidi="ru-RU"/>
        </w:rPr>
        <w:t>___________________________________________ ___________________________________________</w:t>
      </w:r>
    </w:p>
    <w:p w:rsidR="00866FC2" w:rsidRPr="00866FC2" w:rsidRDefault="00866FC2" w:rsidP="00866FC2">
      <w:pPr>
        <w:widowControl w:val="0"/>
        <w:suppressAutoHyphens/>
        <w:ind w:left="4962"/>
        <w:rPr>
          <w:rFonts w:eastAsia="Times New Roman"/>
          <w:i/>
          <w:iCs/>
          <w:color w:val="000000"/>
          <w:sz w:val="20"/>
          <w:szCs w:val="20"/>
          <w:lang w:bidi="ru-RU"/>
        </w:rPr>
      </w:pPr>
      <w:r w:rsidRPr="00866FC2">
        <w:rPr>
          <w:rFonts w:eastAsia="Times New Roman"/>
          <w:i/>
          <w:iCs/>
          <w:color w:val="000000"/>
          <w:sz w:val="20"/>
          <w:szCs w:val="20"/>
          <w:lang w:bidi="ru-RU"/>
        </w:rPr>
        <w:t>(телефон, электронная почта, почтовый адрес)</w:t>
      </w:r>
    </w:p>
    <w:p w:rsidR="00866FC2" w:rsidRPr="00866FC2" w:rsidRDefault="00866FC2" w:rsidP="00866FC2">
      <w:pPr>
        <w:widowControl w:val="0"/>
        <w:suppressAutoHyphens/>
        <w:ind w:left="4962"/>
        <w:rPr>
          <w:rFonts w:eastAsia="Times New Roman"/>
          <w:color w:val="000000"/>
          <w:sz w:val="20"/>
          <w:szCs w:val="20"/>
          <w:lang w:bidi="ru-RU"/>
        </w:rPr>
      </w:pPr>
      <w:r w:rsidRPr="00866FC2">
        <w:rPr>
          <w:rFonts w:eastAsia="Times New Roman"/>
          <w:i/>
          <w:iCs/>
          <w:color w:val="000000"/>
          <w:sz w:val="20"/>
          <w:szCs w:val="20"/>
          <w:lang w:bidi="ru-RU"/>
        </w:rPr>
        <w:t>___________________________________________________ ___________________________________________________ ___________________________________________________</w:t>
      </w:r>
    </w:p>
    <w:p w:rsidR="00866FC2" w:rsidRPr="00866FC2" w:rsidRDefault="00866FC2" w:rsidP="00866FC2">
      <w:pPr>
        <w:widowControl w:val="0"/>
        <w:suppressAutoHyphens/>
        <w:ind w:left="4962"/>
        <w:jc w:val="both"/>
        <w:rPr>
          <w:rFonts w:eastAsia="Times New Roman"/>
          <w:color w:val="000000"/>
          <w:sz w:val="20"/>
          <w:szCs w:val="20"/>
          <w:lang w:bidi="ru-RU"/>
        </w:rPr>
      </w:pPr>
      <w:r w:rsidRPr="00866FC2">
        <w:rPr>
          <w:rFonts w:eastAsia="Times New Roman"/>
          <w:i/>
          <w:iCs/>
          <w:color w:val="000000"/>
          <w:sz w:val="20"/>
          <w:szCs w:val="20"/>
          <w:lang w:bidi="ru-RU"/>
        </w:rPr>
        <w:t>(фамилия, имя, отчество (последнее - при наличии), данные</w:t>
      </w:r>
      <w:r w:rsidRPr="00866FC2">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66FC2" w:rsidRPr="00866FC2" w:rsidRDefault="00866FC2" w:rsidP="00866FC2">
      <w:pPr>
        <w:widowControl w:val="0"/>
        <w:suppressAutoHyphens/>
        <w:ind w:left="4962"/>
        <w:jc w:val="both"/>
        <w:rPr>
          <w:rFonts w:eastAsia="Times New Roman"/>
          <w:i/>
          <w:iCs/>
          <w:color w:val="000000"/>
          <w:sz w:val="20"/>
          <w:szCs w:val="20"/>
          <w:lang w:bidi="ru-RU"/>
        </w:rPr>
      </w:pPr>
      <w:r w:rsidRPr="00866FC2">
        <w:rPr>
          <w:rFonts w:eastAsia="Times New Roman"/>
          <w:i/>
          <w:iCs/>
          <w:color w:val="000000"/>
          <w:sz w:val="20"/>
          <w:szCs w:val="20"/>
          <w:lang w:bidi="ru-RU"/>
        </w:rPr>
        <w:t>___________________________________________________</w:t>
      </w:r>
    </w:p>
    <w:p w:rsidR="00866FC2" w:rsidRPr="00866FC2" w:rsidRDefault="00866FC2" w:rsidP="00866FC2">
      <w:pPr>
        <w:widowControl w:val="0"/>
        <w:suppressAutoHyphens/>
        <w:ind w:left="4962"/>
        <w:jc w:val="both"/>
        <w:rPr>
          <w:rFonts w:eastAsia="Times New Roman"/>
          <w:color w:val="000000"/>
          <w:sz w:val="20"/>
          <w:szCs w:val="20"/>
          <w:lang w:bidi="ru-RU"/>
        </w:rPr>
      </w:pPr>
      <w:r w:rsidRPr="00866FC2">
        <w:rPr>
          <w:rFonts w:eastAsia="Times New Roman"/>
          <w:i/>
          <w:iCs/>
          <w:color w:val="000000"/>
          <w:sz w:val="20"/>
          <w:szCs w:val="20"/>
          <w:lang w:bidi="ru-RU"/>
        </w:rPr>
        <w:t>(данные представителя заявителя)</w:t>
      </w:r>
    </w:p>
    <w:p w:rsidR="00866FC2" w:rsidRPr="00866FC2" w:rsidRDefault="00866FC2" w:rsidP="00866FC2">
      <w:pPr>
        <w:widowControl w:val="0"/>
        <w:suppressAutoHyphens/>
        <w:jc w:val="center"/>
        <w:rPr>
          <w:rFonts w:eastAsia="Times New Roman"/>
          <w:b/>
          <w:bCs/>
          <w:color w:val="000000"/>
          <w:sz w:val="24"/>
          <w:szCs w:val="24"/>
          <w:lang w:bidi="ru-RU"/>
        </w:rPr>
      </w:pPr>
    </w:p>
    <w:p w:rsidR="00866FC2" w:rsidRPr="00866FC2" w:rsidRDefault="00866FC2" w:rsidP="00866FC2">
      <w:pPr>
        <w:widowControl w:val="0"/>
        <w:suppressAutoHyphens/>
        <w:jc w:val="center"/>
        <w:rPr>
          <w:rFonts w:eastAsia="Times New Roman"/>
          <w:b/>
          <w:bCs/>
          <w:color w:val="000000"/>
          <w:sz w:val="24"/>
          <w:szCs w:val="24"/>
          <w:lang w:bidi="ru-RU"/>
        </w:rPr>
      </w:pPr>
      <w:r w:rsidRPr="00866FC2">
        <w:rPr>
          <w:rFonts w:eastAsia="Times New Roman"/>
          <w:b/>
          <w:bCs/>
          <w:color w:val="000000"/>
          <w:sz w:val="24"/>
          <w:szCs w:val="24"/>
          <w:lang w:bidi="ru-RU"/>
        </w:rPr>
        <w:t>Заявление</w:t>
      </w:r>
      <w:r w:rsidRPr="00866FC2">
        <w:rPr>
          <w:rFonts w:eastAsia="Times New Roman"/>
          <w:b/>
          <w:bCs/>
          <w:color w:val="000000"/>
          <w:sz w:val="24"/>
          <w:szCs w:val="24"/>
          <w:lang w:bidi="ru-RU"/>
        </w:rPr>
        <w:br/>
        <w:t>о предоставлении земельного участка</w:t>
      </w:r>
    </w:p>
    <w:p w:rsidR="00866FC2" w:rsidRPr="00866FC2" w:rsidRDefault="00866FC2" w:rsidP="00866FC2">
      <w:pPr>
        <w:widowControl w:val="0"/>
        <w:suppressAutoHyphens/>
        <w:jc w:val="center"/>
        <w:rPr>
          <w:rFonts w:eastAsia="Times New Roman"/>
          <w:color w:val="000000"/>
          <w:sz w:val="24"/>
          <w:szCs w:val="24"/>
          <w:lang w:bidi="ru-RU"/>
        </w:rPr>
      </w:pPr>
    </w:p>
    <w:p w:rsidR="00866FC2" w:rsidRPr="00866FC2" w:rsidRDefault="00866FC2" w:rsidP="00866FC2">
      <w:pPr>
        <w:widowControl w:val="0"/>
        <w:suppressAutoHyphens/>
        <w:spacing w:line="276" w:lineRule="auto"/>
        <w:ind w:firstLine="567"/>
        <w:jc w:val="both"/>
        <w:rPr>
          <w:rFonts w:eastAsia="Times New Roman"/>
          <w:color w:val="000000"/>
          <w:sz w:val="24"/>
          <w:szCs w:val="24"/>
          <w:lang w:bidi="ru-RU"/>
        </w:rPr>
      </w:pPr>
      <w:r w:rsidRPr="00866FC2">
        <w:rPr>
          <w:rFonts w:eastAsia="Times New Roman"/>
          <w:color w:val="000000"/>
          <w:sz w:val="24"/>
          <w:szCs w:val="24"/>
          <w:lang w:bidi="ru-RU"/>
        </w:rPr>
        <w:t>Прошу предоставить земельный участок с кадастровым номером _________________________ в собственность бесплатно.</w:t>
      </w:r>
    </w:p>
    <w:p w:rsidR="00866FC2" w:rsidRPr="00866FC2" w:rsidRDefault="00866FC2" w:rsidP="00866FC2">
      <w:pPr>
        <w:widowControl w:val="0"/>
        <w:suppressAutoHyphens/>
        <w:spacing w:line="276" w:lineRule="auto"/>
        <w:ind w:firstLine="567"/>
        <w:jc w:val="both"/>
        <w:rPr>
          <w:rFonts w:eastAsia="Times New Roman"/>
          <w:color w:val="000000"/>
          <w:sz w:val="24"/>
          <w:szCs w:val="24"/>
          <w:lang w:bidi="ru-RU"/>
        </w:rPr>
      </w:pPr>
      <w:r w:rsidRPr="00866FC2">
        <w:rPr>
          <w:rFonts w:eastAsia="Times New Roman"/>
          <w:color w:val="000000"/>
          <w:sz w:val="24"/>
          <w:szCs w:val="24"/>
          <w:lang w:bidi="ru-RU"/>
        </w:rPr>
        <w:t>Основание предоставления земельного участка: ______________________________________</w:t>
      </w:r>
      <w:r w:rsidRPr="00866FC2">
        <w:rPr>
          <w:rFonts w:eastAsia="Times New Roman"/>
          <w:color w:val="000000"/>
          <w:sz w:val="24"/>
          <w:szCs w:val="24"/>
          <w:vertAlign w:val="superscript"/>
          <w:lang w:bidi="ru-RU"/>
        </w:rPr>
        <w:footnoteReference w:id="4"/>
      </w:r>
      <w:r w:rsidRPr="00866FC2">
        <w:rPr>
          <w:rFonts w:eastAsia="Times New Roman"/>
          <w:color w:val="000000"/>
          <w:sz w:val="24"/>
          <w:szCs w:val="24"/>
          <w:lang w:bidi="ru-RU"/>
        </w:rPr>
        <w:t xml:space="preserve">. </w:t>
      </w:r>
    </w:p>
    <w:p w:rsidR="00866FC2" w:rsidRPr="00866FC2" w:rsidRDefault="00866FC2" w:rsidP="00866FC2">
      <w:pPr>
        <w:widowControl w:val="0"/>
        <w:suppressAutoHyphens/>
        <w:spacing w:line="276" w:lineRule="auto"/>
        <w:ind w:firstLine="567"/>
        <w:jc w:val="both"/>
        <w:rPr>
          <w:rFonts w:eastAsia="Times New Roman"/>
          <w:color w:val="000000"/>
          <w:sz w:val="24"/>
          <w:szCs w:val="24"/>
          <w:lang w:bidi="ru-RU"/>
        </w:rPr>
      </w:pPr>
      <w:r w:rsidRPr="00866FC2">
        <w:rPr>
          <w:rFonts w:eastAsia="Times New Roman"/>
          <w:color w:val="000000"/>
          <w:sz w:val="24"/>
          <w:szCs w:val="24"/>
          <w:lang w:bidi="ru-RU"/>
        </w:rPr>
        <w:t>Цель использования земельного участка ______________________________________________</w:t>
      </w:r>
    </w:p>
    <w:p w:rsidR="00866FC2" w:rsidRPr="00866FC2" w:rsidRDefault="00866FC2" w:rsidP="00866FC2">
      <w:pPr>
        <w:widowControl w:val="0"/>
        <w:suppressAutoHyphens/>
        <w:spacing w:line="276" w:lineRule="auto"/>
        <w:ind w:firstLine="567"/>
        <w:jc w:val="both"/>
        <w:rPr>
          <w:rFonts w:eastAsia="Times New Roman"/>
          <w:color w:val="000000"/>
          <w:sz w:val="24"/>
          <w:szCs w:val="24"/>
          <w:lang w:bidi="ru-RU"/>
        </w:rPr>
      </w:pPr>
      <w:r w:rsidRPr="00866FC2">
        <w:rPr>
          <w:rFonts w:eastAsia="Times New Roman"/>
          <w:color w:val="000000"/>
          <w:sz w:val="24"/>
          <w:szCs w:val="24"/>
          <w:lang w:bidi="ru-RU"/>
        </w:rPr>
        <w:t>Реквизиты решения об изъятии земельного участка для государственных или муниципальных нужд _____________________________________</w:t>
      </w:r>
      <w:r w:rsidRPr="00866FC2">
        <w:rPr>
          <w:rFonts w:eastAsia="Times New Roman"/>
          <w:color w:val="000000"/>
          <w:sz w:val="24"/>
          <w:szCs w:val="24"/>
          <w:vertAlign w:val="superscript"/>
          <w:lang w:bidi="ru-RU"/>
        </w:rPr>
        <w:footnoteReference w:id="5"/>
      </w:r>
      <w:r w:rsidRPr="00866FC2">
        <w:rPr>
          <w:rFonts w:eastAsia="Times New Roman"/>
          <w:color w:val="000000"/>
          <w:sz w:val="24"/>
          <w:szCs w:val="24"/>
          <w:lang w:bidi="ru-RU"/>
        </w:rPr>
        <w:t>.</w:t>
      </w:r>
    </w:p>
    <w:p w:rsidR="00866FC2" w:rsidRPr="00866FC2" w:rsidRDefault="00866FC2" w:rsidP="00866FC2">
      <w:pPr>
        <w:widowControl w:val="0"/>
        <w:suppressAutoHyphens/>
        <w:spacing w:line="276" w:lineRule="auto"/>
        <w:ind w:firstLine="567"/>
        <w:jc w:val="both"/>
        <w:rPr>
          <w:rFonts w:eastAsia="Times New Roman"/>
          <w:color w:val="000000"/>
          <w:sz w:val="24"/>
          <w:szCs w:val="24"/>
          <w:lang w:bidi="ru-RU"/>
        </w:rPr>
      </w:pPr>
      <w:r w:rsidRPr="00866FC2">
        <w:rPr>
          <w:rFonts w:eastAsia="Times New Roman"/>
          <w:color w:val="000000"/>
          <w:sz w:val="24"/>
          <w:szCs w:val="24"/>
          <w:lang w:bidi="ru-RU"/>
        </w:rPr>
        <w:t>Реквизиты решения об утверждении документа территориального планирования и (или) проекта планировки территории ______________________________________</w:t>
      </w:r>
      <w:r w:rsidRPr="00866FC2">
        <w:rPr>
          <w:rFonts w:eastAsia="Times New Roman"/>
          <w:color w:val="000000"/>
          <w:sz w:val="24"/>
          <w:szCs w:val="24"/>
          <w:vertAlign w:val="superscript"/>
          <w:lang w:bidi="ru-RU"/>
        </w:rPr>
        <w:footnoteReference w:id="6"/>
      </w:r>
      <w:r w:rsidRPr="00866FC2">
        <w:rPr>
          <w:rFonts w:eastAsia="Times New Roman"/>
          <w:color w:val="000000"/>
          <w:sz w:val="24"/>
          <w:szCs w:val="24"/>
          <w:lang w:bidi="ru-RU"/>
        </w:rPr>
        <w:t>.</w:t>
      </w:r>
    </w:p>
    <w:p w:rsidR="00866FC2" w:rsidRPr="00866FC2" w:rsidRDefault="00866FC2" w:rsidP="00866FC2">
      <w:pPr>
        <w:widowControl w:val="0"/>
        <w:suppressAutoHyphens/>
        <w:spacing w:line="276" w:lineRule="auto"/>
        <w:ind w:firstLine="567"/>
        <w:jc w:val="both"/>
        <w:rPr>
          <w:rFonts w:eastAsia="Times New Roman"/>
          <w:color w:val="000000"/>
          <w:sz w:val="24"/>
          <w:szCs w:val="24"/>
          <w:lang w:bidi="ru-RU"/>
        </w:rPr>
      </w:pPr>
      <w:r w:rsidRPr="00866FC2">
        <w:rPr>
          <w:rFonts w:eastAsia="Times New Roman"/>
          <w:color w:val="000000"/>
          <w:sz w:val="24"/>
          <w:szCs w:val="24"/>
          <w:lang w:bidi="ru-RU"/>
        </w:rPr>
        <w:t>Реквизиты решения о предварительном согласовании предоставления земельного участка ___________________________________</w:t>
      </w:r>
      <w:r w:rsidRPr="00866FC2">
        <w:rPr>
          <w:rFonts w:eastAsia="Times New Roman"/>
          <w:color w:val="000000"/>
          <w:sz w:val="24"/>
          <w:szCs w:val="24"/>
          <w:vertAlign w:val="superscript"/>
          <w:lang w:bidi="ru-RU"/>
        </w:rPr>
        <w:footnoteReference w:id="7"/>
      </w:r>
      <w:r w:rsidRPr="00866FC2">
        <w:rPr>
          <w:rFonts w:eastAsia="Times New Roman"/>
          <w:color w:val="000000"/>
          <w:sz w:val="24"/>
          <w:szCs w:val="24"/>
          <w:lang w:bidi="ru-RU"/>
        </w:rPr>
        <w:t>.</w:t>
      </w:r>
    </w:p>
    <w:p w:rsidR="00866FC2" w:rsidRPr="00866FC2" w:rsidRDefault="00866FC2" w:rsidP="00866FC2">
      <w:pPr>
        <w:widowControl w:val="0"/>
        <w:suppressAutoHyphens/>
        <w:ind w:firstLine="567"/>
        <w:rPr>
          <w:rFonts w:eastAsia="Times New Roman"/>
          <w:color w:val="000000"/>
          <w:sz w:val="24"/>
          <w:szCs w:val="24"/>
          <w:lang w:bidi="ru-RU"/>
        </w:rPr>
      </w:pPr>
      <w:r w:rsidRPr="00866FC2">
        <w:rPr>
          <w:rFonts w:eastAsia="Times New Roman"/>
          <w:color w:val="000000"/>
          <w:sz w:val="24"/>
          <w:szCs w:val="24"/>
          <w:lang w:bidi="ru-RU"/>
        </w:rPr>
        <w:t>Приложение: ____________________________________________________________________</w:t>
      </w:r>
    </w:p>
    <w:p w:rsidR="00866FC2" w:rsidRPr="00866FC2" w:rsidRDefault="00866FC2" w:rsidP="00866FC2">
      <w:pPr>
        <w:widowControl w:val="0"/>
        <w:suppressAutoHyphens/>
        <w:ind w:firstLine="567"/>
        <w:rPr>
          <w:rFonts w:eastAsia="Times New Roman"/>
          <w:color w:val="000000"/>
          <w:sz w:val="24"/>
          <w:szCs w:val="24"/>
          <w:lang w:bidi="ru-RU"/>
        </w:rPr>
      </w:pPr>
    </w:p>
    <w:p w:rsidR="00866FC2" w:rsidRPr="00866FC2" w:rsidRDefault="00866FC2" w:rsidP="00866FC2">
      <w:pPr>
        <w:widowControl w:val="0"/>
        <w:suppressAutoHyphens/>
        <w:ind w:firstLine="567"/>
        <w:rPr>
          <w:rFonts w:eastAsia="Times New Roman"/>
          <w:color w:val="000000"/>
          <w:sz w:val="24"/>
          <w:szCs w:val="24"/>
          <w:lang w:bidi="ru-RU"/>
        </w:rPr>
      </w:pPr>
      <w:r w:rsidRPr="00866FC2">
        <w:rPr>
          <w:rFonts w:eastAsia="Times New Roman"/>
          <w:color w:val="000000"/>
          <w:sz w:val="24"/>
          <w:szCs w:val="24"/>
          <w:lang w:bidi="ru-RU"/>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866FC2" w:rsidRPr="00866FC2" w:rsidTr="004800F3">
        <w:trPr>
          <w:trHeight w:hRule="exact" w:val="382"/>
          <w:jc w:val="center"/>
        </w:trPr>
        <w:tc>
          <w:tcPr>
            <w:tcW w:w="8793" w:type="dxa"/>
            <w:tcBorders>
              <w:top w:val="single" w:sz="4" w:space="0" w:color="000000"/>
              <w:left w:val="single" w:sz="4" w:space="0" w:color="000000"/>
            </w:tcBorders>
            <w:shd w:val="clear" w:color="auto" w:fill="FFFFFF"/>
          </w:tcPr>
          <w:p w:rsidR="00866FC2" w:rsidRPr="00866FC2" w:rsidRDefault="00866FC2" w:rsidP="00866FC2">
            <w:pPr>
              <w:widowControl w:val="0"/>
              <w:suppressAutoHyphens/>
              <w:spacing w:line="276" w:lineRule="auto"/>
              <w:rPr>
                <w:rFonts w:eastAsia="Times New Roman"/>
                <w:color w:val="000000"/>
                <w:sz w:val="24"/>
                <w:szCs w:val="24"/>
                <w:lang w:bidi="ru-RU"/>
              </w:rPr>
            </w:pPr>
            <w:r w:rsidRPr="00866FC2">
              <w:rPr>
                <w:rFonts w:eastAsia="Times New Roman"/>
                <w:color w:val="000000"/>
                <w:sz w:val="24"/>
                <w:szCs w:val="24"/>
                <w:lang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866FC2" w:rsidRPr="00866FC2" w:rsidRDefault="00866FC2" w:rsidP="00866FC2">
            <w:pPr>
              <w:widowControl w:val="0"/>
              <w:suppressAutoHyphens/>
              <w:rPr>
                <w:rFonts w:eastAsia="Courier New"/>
                <w:color w:val="000000"/>
                <w:sz w:val="24"/>
                <w:szCs w:val="24"/>
                <w:lang w:bidi="ru-RU"/>
              </w:rPr>
            </w:pPr>
          </w:p>
        </w:tc>
      </w:tr>
      <w:tr w:rsidR="00866FC2" w:rsidRPr="00866FC2" w:rsidTr="004800F3">
        <w:trPr>
          <w:trHeight w:hRule="exact" w:val="856"/>
          <w:jc w:val="center"/>
        </w:trPr>
        <w:tc>
          <w:tcPr>
            <w:tcW w:w="8793" w:type="dxa"/>
            <w:tcBorders>
              <w:top w:val="single" w:sz="4" w:space="0" w:color="000000"/>
              <w:left w:val="single" w:sz="4" w:space="0" w:color="000000"/>
            </w:tcBorders>
            <w:shd w:val="clear" w:color="auto" w:fill="FFFFFF"/>
          </w:tcPr>
          <w:p w:rsidR="00866FC2" w:rsidRPr="00866FC2" w:rsidRDefault="00866FC2" w:rsidP="00866FC2">
            <w:pPr>
              <w:widowControl w:val="0"/>
              <w:tabs>
                <w:tab w:val="left" w:leader="underscore" w:pos="8405"/>
              </w:tabs>
              <w:suppressAutoHyphens/>
              <w:spacing w:line="276" w:lineRule="auto"/>
              <w:rPr>
                <w:rFonts w:eastAsia="Times New Roman"/>
                <w:color w:val="000000"/>
                <w:sz w:val="24"/>
                <w:szCs w:val="24"/>
                <w:lang w:bidi="ru-RU"/>
              </w:rPr>
            </w:pPr>
            <w:r w:rsidRPr="00866FC2">
              <w:rPr>
                <w:rFonts w:eastAsia="Times New Roman"/>
                <w:color w:val="000000"/>
                <w:sz w:val="24"/>
                <w:szCs w:val="24"/>
                <w:lang w:bidi="ru-RU"/>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tcPr>
          <w:p w:rsidR="00866FC2" w:rsidRPr="00866FC2" w:rsidRDefault="00866FC2" w:rsidP="00866FC2">
            <w:pPr>
              <w:widowControl w:val="0"/>
              <w:suppressAutoHyphens/>
              <w:rPr>
                <w:rFonts w:eastAsia="Courier New"/>
                <w:color w:val="000000"/>
                <w:sz w:val="24"/>
                <w:szCs w:val="24"/>
                <w:lang w:bidi="ru-RU"/>
              </w:rPr>
            </w:pPr>
          </w:p>
        </w:tc>
      </w:tr>
      <w:tr w:rsidR="00866FC2" w:rsidRPr="00866FC2" w:rsidTr="004800F3">
        <w:trPr>
          <w:trHeight w:hRule="exact" w:val="686"/>
          <w:jc w:val="center"/>
        </w:trPr>
        <w:tc>
          <w:tcPr>
            <w:tcW w:w="8793" w:type="dxa"/>
            <w:tcBorders>
              <w:top w:val="single" w:sz="4" w:space="0" w:color="000000"/>
              <w:left w:val="single" w:sz="4" w:space="0" w:color="000000"/>
            </w:tcBorders>
            <w:shd w:val="clear" w:color="auto" w:fill="FFFFFF"/>
          </w:tcPr>
          <w:p w:rsidR="00866FC2" w:rsidRPr="00866FC2" w:rsidRDefault="00866FC2" w:rsidP="00866FC2">
            <w:pPr>
              <w:widowControl w:val="0"/>
              <w:tabs>
                <w:tab w:val="left" w:pos="1627"/>
                <w:tab w:val="left" w:pos="2390"/>
                <w:tab w:val="left" w:pos="4042"/>
                <w:tab w:val="left" w:pos="5539"/>
                <w:tab w:val="left" w:pos="6298"/>
                <w:tab w:val="left" w:pos="7886"/>
              </w:tabs>
              <w:suppressAutoHyphens/>
              <w:rPr>
                <w:rFonts w:eastAsia="Times New Roman"/>
                <w:color w:val="000000"/>
                <w:sz w:val="24"/>
                <w:szCs w:val="24"/>
                <w:lang w:bidi="ru-RU"/>
              </w:rPr>
            </w:pPr>
            <w:r w:rsidRPr="00866FC2">
              <w:rPr>
                <w:rFonts w:eastAsia="Times New Roman"/>
                <w:color w:val="000000"/>
                <w:sz w:val="24"/>
                <w:szCs w:val="24"/>
                <w:lang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866FC2" w:rsidRPr="00866FC2" w:rsidRDefault="00866FC2" w:rsidP="00866FC2">
            <w:pPr>
              <w:widowControl w:val="0"/>
              <w:suppressAutoHyphens/>
              <w:rPr>
                <w:rFonts w:eastAsia="Courier New"/>
                <w:color w:val="000000"/>
                <w:sz w:val="24"/>
                <w:szCs w:val="24"/>
                <w:lang w:bidi="ru-RU"/>
              </w:rPr>
            </w:pPr>
          </w:p>
        </w:tc>
      </w:tr>
      <w:tr w:rsidR="00866FC2" w:rsidRPr="00866FC2" w:rsidTr="004800F3">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6FC2" w:rsidRPr="00866FC2" w:rsidRDefault="00866FC2" w:rsidP="00866FC2">
            <w:pPr>
              <w:widowControl w:val="0"/>
              <w:suppressAutoHyphens/>
              <w:jc w:val="center"/>
              <w:rPr>
                <w:rFonts w:eastAsia="Times New Roman"/>
                <w:color w:val="000000"/>
                <w:sz w:val="24"/>
                <w:szCs w:val="24"/>
                <w:lang w:bidi="ru-RU"/>
              </w:rPr>
            </w:pPr>
            <w:r w:rsidRPr="00866FC2">
              <w:rPr>
                <w:rFonts w:eastAsia="Times New Roman"/>
                <w:i/>
                <w:iCs/>
                <w:color w:val="000000"/>
                <w:sz w:val="24"/>
                <w:szCs w:val="24"/>
                <w:lang w:bidi="ru-RU"/>
              </w:rPr>
              <w:t>Указывается один из перечисленных способов</w:t>
            </w:r>
          </w:p>
        </w:tc>
      </w:tr>
    </w:tbl>
    <w:p w:rsidR="00866FC2" w:rsidRPr="00866FC2" w:rsidRDefault="00866FC2" w:rsidP="00866FC2">
      <w:pPr>
        <w:widowControl w:val="0"/>
        <w:suppressAutoHyphens/>
        <w:ind w:left="4301"/>
        <w:rPr>
          <w:rFonts w:eastAsia="Times New Roman"/>
          <w:color w:val="000000"/>
          <w:sz w:val="24"/>
          <w:szCs w:val="24"/>
          <w:lang w:bidi="ru-RU"/>
        </w:rPr>
      </w:pPr>
    </w:p>
    <w:p w:rsidR="00866FC2" w:rsidRPr="00866FC2" w:rsidRDefault="00866FC2" w:rsidP="00866FC2">
      <w:pPr>
        <w:widowControl w:val="0"/>
        <w:suppressAutoHyphens/>
        <w:jc w:val="both"/>
        <w:rPr>
          <w:rFonts w:eastAsia="Times New Roman"/>
          <w:color w:val="000000"/>
          <w:sz w:val="24"/>
          <w:szCs w:val="24"/>
          <w:lang w:bidi="ru-RU"/>
        </w:rPr>
      </w:pPr>
      <w:r w:rsidRPr="00866FC2">
        <w:rPr>
          <w:rFonts w:eastAsia="Times New Roman"/>
          <w:color w:val="000000"/>
          <w:sz w:val="24"/>
          <w:szCs w:val="24"/>
          <w:lang w:bidi="ru-RU"/>
        </w:rPr>
        <w:t>___________   ______________  ____________________________________</w:t>
      </w:r>
    </w:p>
    <w:p w:rsidR="00866FC2" w:rsidRPr="00866FC2" w:rsidRDefault="00866FC2" w:rsidP="00866FC2">
      <w:pPr>
        <w:widowControl w:val="0"/>
        <w:suppressAutoHyphens/>
        <w:ind w:left="5954" w:hanging="5954"/>
        <w:rPr>
          <w:rFonts w:eastAsia="Times New Roman"/>
          <w:color w:val="000000"/>
          <w:sz w:val="24"/>
          <w:szCs w:val="24"/>
          <w:lang w:bidi="ru-RU"/>
        </w:rPr>
      </w:pPr>
      <w:r w:rsidRPr="00866FC2">
        <w:rPr>
          <w:rFonts w:eastAsia="Times New Roman"/>
          <w:color w:val="000000"/>
          <w:sz w:val="24"/>
          <w:szCs w:val="24"/>
          <w:lang w:bidi="ru-RU"/>
        </w:rPr>
        <w:t xml:space="preserve">       Дата                                       (подпись)                       (фамилия, имя, отчество (последнее - при наличии)</w:t>
      </w:r>
    </w:p>
    <w:p w:rsidR="00866FC2" w:rsidRPr="00866FC2" w:rsidRDefault="00866FC2" w:rsidP="00866FC2">
      <w:pPr>
        <w:widowControl w:val="0"/>
        <w:suppressAutoHyphens/>
        <w:ind w:left="4301"/>
        <w:rPr>
          <w:rFonts w:eastAsia="Times New Roman"/>
          <w:color w:val="000000"/>
          <w:sz w:val="24"/>
          <w:szCs w:val="24"/>
          <w:lang w:bidi="ru-RU"/>
        </w:rPr>
      </w:pPr>
    </w:p>
    <w:p w:rsidR="00866FC2" w:rsidRPr="00866FC2" w:rsidRDefault="00866FC2" w:rsidP="00866FC2">
      <w:pPr>
        <w:widowControl w:val="0"/>
        <w:suppressAutoHyphens/>
        <w:rPr>
          <w:rFonts w:eastAsia="Times New Roman"/>
          <w:color w:val="000000"/>
          <w:sz w:val="24"/>
          <w:szCs w:val="24"/>
          <w:lang w:bidi="ru-RU"/>
        </w:rPr>
      </w:pPr>
      <w:r w:rsidRPr="00866FC2">
        <w:rPr>
          <w:rFonts w:ascii="Courier New" w:eastAsia="Courier New" w:hAnsi="Courier New" w:cs="Courier New"/>
          <w:color w:val="000000"/>
          <w:sz w:val="24"/>
          <w:szCs w:val="24"/>
          <w:lang w:bidi="ru-RU"/>
        </w:rPr>
        <w:br w:type="page"/>
      </w:r>
    </w:p>
    <w:p w:rsidR="00866FC2" w:rsidRPr="00866FC2" w:rsidRDefault="00866FC2" w:rsidP="00866FC2">
      <w:pPr>
        <w:widowControl w:val="0"/>
        <w:suppressAutoHyphens/>
        <w:spacing w:line="252" w:lineRule="auto"/>
        <w:ind w:left="5670"/>
        <w:rPr>
          <w:rFonts w:eastAsia="Times New Roman"/>
          <w:color w:val="000000"/>
          <w:sz w:val="24"/>
          <w:szCs w:val="24"/>
          <w:lang w:bidi="ru-RU"/>
        </w:rPr>
      </w:pPr>
      <w:r w:rsidRPr="00866FC2">
        <w:rPr>
          <w:rFonts w:eastAsia="Times New Roman"/>
          <w:color w:val="000000"/>
          <w:sz w:val="24"/>
          <w:szCs w:val="24"/>
          <w:lang w:bidi="ru-RU"/>
        </w:rPr>
        <w:t>Приложение № 4</w:t>
      </w:r>
    </w:p>
    <w:p w:rsidR="00866FC2" w:rsidRPr="00866FC2" w:rsidRDefault="00866FC2" w:rsidP="00866FC2">
      <w:pPr>
        <w:widowControl w:val="0"/>
        <w:suppressAutoHyphens/>
        <w:ind w:left="5670"/>
        <w:jc w:val="both"/>
        <w:rPr>
          <w:rFonts w:eastAsia="Times New Roman"/>
          <w:i/>
          <w:iCs/>
          <w:color w:val="000000"/>
          <w:sz w:val="24"/>
          <w:szCs w:val="24"/>
          <w:lang w:bidi="ru-RU"/>
        </w:rPr>
      </w:pPr>
      <w:r w:rsidRPr="00866FC2">
        <w:rPr>
          <w:rFonts w:eastAsia="Times New Roman"/>
          <w:color w:val="000000"/>
          <w:sz w:val="24"/>
          <w:szCs w:val="24"/>
          <w:lang w:bidi="ru-RU"/>
        </w:rPr>
        <w:t>к Административному регламенту предоставления муниципальной услуги «</w:t>
      </w:r>
      <w:r w:rsidRPr="00866FC2">
        <w:rPr>
          <w:rFonts w:eastAsia="Times New Roman"/>
          <w:bCs/>
          <w:color w:val="000000"/>
          <w:sz w:val="24"/>
          <w:szCs w:val="24"/>
          <w:lang w:bidi="ru-RU"/>
        </w:rPr>
        <w:t>Предоставление земельного участка, находящегося в муниципальной собственности в собственность бесплатно</w:t>
      </w:r>
      <w:r w:rsidRPr="00866FC2">
        <w:rPr>
          <w:rFonts w:eastAsia="Times New Roman"/>
          <w:color w:val="000000"/>
          <w:sz w:val="24"/>
          <w:szCs w:val="24"/>
          <w:lang w:bidi="ru-RU"/>
        </w:rPr>
        <w:t xml:space="preserve">» на территории </w:t>
      </w:r>
      <w:r w:rsidR="003C2DC5">
        <w:rPr>
          <w:rFonts w:eastAsia="Times New Roman"/>
          <w:color w:val="000000"/>
          <w:sz w:val="24"/>
          <w:szCs w:val="24"/>
          <w:lang w:bidi="ru-RU"/>
        </w:rPr>
        <w:t>Тенистовск</w:t>
      </w:r>
      <w:r w:rsidRPr="00866FC2">
        <w:rPr>
          <w:rFonts w:eastAsia="Times New Roman"/>
          <w:color w:val="000000"/>
          <w:sz w:val="24"/>
          <w:szCs w:val="24"/>
          <w:lang w:bidi="ru-RU"/>
        </w:rPr>
        <w:t xml:space="preserve">ого сельского поселения </w:t>
      </w:r>
      <w:r w:rsidR="003C2DC5">
        <w:rPr>
          <w:rFonts w:eastAsia="Times New Roman"/>
          <w:color w:val="000000"/>
          <w:sz w:val="24"/>
          <w:szCs w:val="24"/>
          <w:lang w:bidi="ru-RU"/>
        </w:rPr>
        <w:t>Бахчисарайск</w:t>
      </w:r>
      <w:r w:rsidRPr="00866FC2">
        <w:rPr>
          <w:rFonts w:eastAsia="Times New Roman"/>
          <w:color w:val="000000"/>
          <w:sz w:val="24"/>
          <w:szCs w:val="24"/>
          <w:lang w:bidi="ru-RU"/>
        </w:rPr>
        <w:t>ого района Республики Крым</w:t>
      </w:r>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bookmarkStart w:id="17" w:name="bookmark249"/>
      <w:bookmarkStart w:id="18" w:name="bookmark248"/>
      <w:bookmarkStart w:id="19" w:name="bookmark247"/>
      <w:r w:rsidRPr="00866FC2">
        <w:rPr>
          <w:rFonts w:eastAsia="Times New Roman"/>
          <w:b/>
          <w:bCs/>
          <w:color w:val="000000"/>
          <w:sz w:val="24"/>
          <w:szCs w:val="24"/>
          <w:lang w:bidi="ru-RU"/>
        </w:rPr>
        <w:t>Форма решения об отказе в приеме документов</w:t>
      </w:r>
      <w:bookmarkEnd w:id="17"/>
      <w:bookmarkEnd w:id="18"/>
      <w:bookmarkEnd w:id="19"/>
    </w:p>
    <w:p w:rsidR="00866FC2" w:rsidRPr="00866FC2" w:rsidRDefault="00866FC2" w:rsidP="00866FC2">
      <w:pPr>
        <w:keepNext/>
        <w:keepLines/>
        <w:widowControl w:val="0"/>
        <w:suppressAutoHyphens/>
        <w:jc w:val="center"/>
        <w:outlineLvl w:val="1"/>
        <w:rPr>
          <w:rFonts w:eastAsia="Times New Roman"/>
          <w:b/>
          <w:bCs/>
          <w:color w:val="000000"/>
          <w:sz w:val="24"/>
          <w:szCs w:val="24"/>
          <w:lang w:bidi="ru-RU"/>
        </w:rPr>
      </w:pPr>
    </w:p>
    <w:p w:rsidR="00866FC2" w:rsidRPr="00866FC2" w:rsidRDefault="00866FC2" w:rsidP="00866FC2">
      <w:pPr>
        <w:widowControl w:val="0"/>
        <w:pBdr>
          <w:top w:val="single" w:sz="4" w:space="0" w:color="000000"/>
        </w:pBdr>
        <w:suppressAutoHyphens/>
        <w:jc w:val="center"/>
        <w:rPr>
          <w:rFonts w:eastAsia="Times New Roman"/>
          <w:color w:val="000000"/>
          <w:sz w:val="20"/>
          <w:szCs w:val="20"/>
          <w:lang w:bidi="ru-RU"/>
        </w:rPr>
      </w:pPr>
      <w:r w:rsidRPr="00866FC2">
        <w:rPr>
          <w:rFonts w:eastAsia="Times New Roman"/>
          <w:i/>
          <w:iCs/>
          <w:color w:val="000000"/>
          <w:sz w:val="20"/>
          <w:szCs w:val="20"/>
          <w:lang w:bidi="ru-RU"/>
        </w:rPr>
        <w:t>(наименование уполномоченного органа местного самоуправления)</w:t>
      </w:r>
    </w:p>
    <w:p w:rsidR="00866FC2" w:rsidRPr="00866FC2" w:rsidRDefault="00866FC2" w:rsidP="00866FC2">
      <w:pPr>
        <w:widowControl w:val="0"/>
        <w:tabs>
          <w:tab w:val="left" w:leader="underscore" w:pos="3437"/>
        </w:tabs>
        <w:suppressAutoHyphens/>
        <w:jc w:val="right"/>
        <w:rPr>
          <w:rFonts w:eastAsia="Times New Roman"/>
          <w:color w:val="000000"/>
          <w:sz w:val="24"/>
          <w:szCs w:val="24"/>
          <w:lang w:bidi="ru-RU"/>
        </w:rPr>
      </w:pPr>
    </w:p>
    <w:p w:rsidR="00866FC2" w:rsidRPr="00866FC2" w:rsidRDefault="00866FC2" w:rsidP="00866FC2">
      <w:pPr>
        <w:widowControl w:val="0"/>
        <w:tabs>
          <w:tab w:val="left" w:leader="underscore" w:pos="3437"/>
        </w:tabs>
        <w:suppressAutoHyphens/>
        <w:jc w:val="right"/>
        <w:rPr>
          <w:rFonts w:eastAsia="Times New Roman"/>
          <w:color w:val="000000"/>
          <w:sz w:val="24"/>
          <w:szCs w:val="24"/>
          <w:lang w:bidi="ru-RU"/>
        </w:rPr>
      </w:pPr>
      <w:r w:rsidRPr="00866FC2">
        <w:rPr>
          <w:rFonts w:eastAsia="Times New Roman"/>
          <w:color w:val="000000"/>
          <w:sz w:val="24"/>
          <w:szCs w:val="24"/>
          <w:lang w:bidi="ru-RU"/>
        </w:rPr>
        <w:t xml:space="preserve">Кому: </w:t>
      </w:r>
    </w:p>
    <w:p w:rsidR="00866FC2" w:rsidRPr="00866FC2" w:rsidRDefault="00866FC2" w:rsidP="00866FC2">
      <w:pPr>
        <w:widowControl w:val="0"/>
        <w:suppressAutoHyphens/>
        <w:jc w:val="center"/>
        <w:rPr>
          <w:rFonts w:eastAsia="Times New Roman"/>
          <w:color w:val="000000"/>
          <w:sz w:val="24"/>
          <w:szCs w:val="24"/>
          <w:lang w:bidi="ru-RU"/>
        </w:rPr>
      </w:pPr>
    </w:p>
    <w:p w:rsidR="00866FC2" w:rsidRPr="00866FC2" w:rsidRDefault="00866FC2" w:rsidP="00866FC2">
      <w:pPr>
        <w:widowControl w:val="0"/>
        <w:suppressAutoHyphens/>
        <w:jc w:val="center"/>
        <w:rPr>
          <w:rFonts w:eastAsia="Times New Roman"/>
          <w:b/>
          <w:color w:val="000000"/>
          <w:sz w:val="24"/>
          <w:szCs w:val="24"/>
          <w:lang w:bidi="ru-RU"/>
        </w:rPr>
      </w:pPr>
      <w:r w:rsidRPr="00866FC2">
        <w:rPr>
          <w:rFonts w:eastAsia="Times New Roman"/>
          <w:b/>
          <w:color w:val="000000"/>
          <w:sz w:val="24"/>
          <w:szCs w:val="24"/>
          <w:lang w:bidi="ru-RU"/>
        </w:rPr>
        <w:t>РЕШЕНИЕ</w:t>
      </w:r>
    </w:p>
    <w:p w:rsidR="00866FC2" w:rsidRPr="00866FC2" w:rsidRDefault="00866FC2" w:rsidP="00866FC2">
      <w:pPr>
        <w:widowControl w:val="0"/>
        <w:suppressAutoHyphens/>
        <w:jc w:val="center"/>
        <w:rPr>
          <w:rFonts w:eastAsia="Times New Roman"/>
          <w:color w:val="000000"/>
          <w:sz w:val="24"/>
          <w:szCs w:val="24"/>
          <w:lang w:bidi="ru-RU"/>
        </w:rPr>
      </w:pPr>
      <w:r w:rsidRPr="00866FC2">
        <w:rPr>
          <w:rFonts w:eastAsia="Times New Roman"/>
          <w:b/>
          <w:color w:val="000000"/>
          <w:sz w:val="24"/>
          <w:szCs w:val="24"/>
          <w:lang w:bidi="ru-RU"/>
        </w:rPr>
        <w:t>Об отказе в приеме документов, необходимых для предоставления услуги</w:t>
      </w:r>
      <w:r w:rsidRPr="00866FC2">
        <w:rPr>
          <w:rFonts w:eastAsia="Times New Roman"/>
          <w:color w:val="000000"/>
          <w:sz w:val="24"/>
          <w:szCs w:val="24"/>
          <w:lang w:bidi="ru-RU"/>
        </w:rPr>
        <w:br/>
        <w:t>№ ____________ от _______________</w:t>
      </w:r>
    </w:p>
    <w:p w:rsidR="00866FC2" w:rsidRPr="00866FC2" w:rsidRDefault="00866FC2" w:rsidP="00866FC2">
      <w:pPr>
        <w:widowControl w:val="0"/>
        <w:suppressAutoHyphens/>
        <w:ind w:firstLine="700"/>
        <w:jc w:val="both"/>
        <w:rPr>
          <w:rFonts w:eastAsia="Times New Roman"/>
          <w:color w:val="000000"/>
          <w:sz w:val="24"/>
          <w:szCs w:val="24"/>
          <w:lang w:bidi="ru-RU"/>
        </w:rPr>
      </w:pP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_________________ № 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66FC2" w:rsidRPr="00866FC2" w:rsidRDefault="00866FC2" w:rsidP="00866FC2">
      <w:pPr>
        <w:widowControl w:val="0"/>
        <w:suppressAutoHyphens/>
        <w:ind w:firstLine="567"/>
        <w:jc w:val="both"/>
        <w:rPr>
          <w:rFonts w:eastAsia="Times New Roman"/>
          <w:color w:val="000000"/>
          <w:sz w:val="24"/>
          <w:szCs w:val="24"/>
          <w:lang w:bidi="ru-RU"/>
        </w:rPr>
      </w:pPr>
    </w:p>
    <w:tbl>
      <w:tblPr>
        <w:tblStyle w:val="2b"/>
        <w:tblW w:w="10364" w:type="dxa"/>
        <w:tblLayout w:type="fixed"/>
        <w:tblLook w:val="04A0" w:firstRow="1" w:lastRow="0" w:firstColumn="1" w:lastColumn="0" w:noHBand="0" w:noVBand="1"/>
      </w:tblPr>
      <w:tblGrid>
        <w:gridCol w:w="1129"/>
        <w:gridCol w:w="5964"/>
        <w:gridCol w:w="3271"/>
      </w:tblGrid>
      <w:tr w:rsidR="00866FC2" w:rsidRPr="00866FC2" w:rsidTr="004800F3">
        <w:trPr>
          <w:trHeight w:hRule="exact" w:val="1193"/>
        </w:trPr>
        <w:tc>
          <w:tcPr>
            <w:tcW w:w="1129" w:type="dxa"/>
          </w:tcPr>
          <w:p w:rsidR="00866FC2" w:rsidRPr="00866FC2" w:rsidRDefault="00866FC2" w:rsidP="00866FC2">
            <w:pPr>
              <w:widowControl w:val="0"/>
              <w:jc w:val="center"/>
              <w:rPr>
                <w:rFonts w:eastAsia="Times New Roman"/>
                <w:color w:val="000000"/>
              </w:rPr>
            </w:pPr>
            <w:r w:rsidRPr="00866FC2">
              <w:rPr>
                <w:rFonts w:eastAsia="Times New Roman"/>
                <w:color w:val="000000"/>
              </w:rPr>
              <w:t>№ пункта админ. регл.</w:t>
            </w:r>
          </w:p>
        </w:tc>
        <w:tc>
          <w:tcPr>
            <w:tcW w:w="5964" w:type="dxa"/>
          </w:tcPr>
          <w:p w:rsidR="00866FC2" w:rsidRPr="00866FC2" w:rsidRDefault="00866FC2" w:rsidP="00866FC2">
            <w:pPr>
              <w:widowControl w:val="0"/>
              <w:jc w:val="center"/>
              <w:rPr>
                <w:rFonts w:eastAsia="Times New Roman"/>
                <w:color w:val="000000"/>
              </w:rPr>
            </w:pPr>
            <w:r w:rsidRPr="00866FC2">
              <w:rPr>
                <w:rFonts w:eastAsia="Times New Roman"/>
                <w:color w:val="000000"/>
              </w:rPr>
              <w:t>Наименование основания для отказа в соответствии с единым стандартом</w:t>
            </w:r>
          </w:p>
        </w:tc>
        <w:tc>
          <w:tcPr>
            <w:tcW w:w="3271" w:type="dxa"/>
          </w:tcPr>
          <w:p w:rsidR="00866FC2" w:rsidRPr="00866FC2" w:rsidRDefault="00866FC2" w:rsidP="00866FC2">
            <w:pPr>
              <w:widowControl w:val="0"/>
              <w:jc w:val="center"/>
              <w:rPr>
                <w:rFonts w:eastAsia="Times New Roman"/>
                <w:color w:val="000000"/>
              </w:rPr>
            </w:pPr>
            <w:r w:rsidRPr="00866FC2">
              <w:rPr>
                <w:rFonts w:eastAsia="Times New Roman"/>
                <w:color w:val="000000"/>
              </w:rPr>
              <w:t>Разъяснение причин отказа в приеме документов, необходимых для предоставления услуги</w:t>
            </w:r>
          </w:p>
        </w:tc>
      </w:tr>
      <w:tr w:rsidR="00866FC2" w:rsidRPr="00866FC2" w:rsidTr="004800F3">
        <w:trPr>
          <w:trHeight w:hRule="exact" w:val="852"/>
        </w:trPr>
        <w:tc>
          <w:tcPr>
            <w:tcW w:w="1129" w:type="dxa"/>
          </w:tcPr>
          <w:p w:rsidR="00866FC2" w:rsidRPr="00866FC2" w:rsidRDefault="00866FC2" w:rsidP="00866FC2">
            <w:pPr>
              <w:widowControl w:val="0"/>
              <w:rPr>
                <w:rFonts w:eastAsia="Times New Roman"/>
                <w:color w:val="000000"/>
              </w:rPr>
            </w:pPr>
          </w:p>
        </w:tc>
        <w:tc>
          <w:tcPr>
            <w:tcW w:w="5964" w:type="dxa"/>
          </w:tcPr>
          <w:p w:rsidR="00866FC2" w:rsidRPr="00866FC2" w:rsidRDefault="00866FC2" w:rsidP="00866FC2">
            <w:pPr>
              <w:widowControl w:val="0"/>
              <w:spacing w:line="228" w:lineRule="auto"/>
              <w:jc w:val="both"/>
              <w:rPr>
                <w:rFonts w:eastAsia="Times New Roman"/>
                <w:color w:val="000000"/>
              </w:rPr>
            </w:pPr>
          </w:p>
        </w:tc>
        <w:tc>
          <w:tcPr>
            <w:tcW w:w="3271" w:type="dxa"/>
          </w:tcPr>
          <w:p w:rsidR="00866FC2" w:rsidRPr="00866FC2" w:rsidRDefault="00866FC2" w:rsidP="00866FC2">
            <w:pPr>
              <w:widowControl w:val="0"/>
              <w:tabs>
                <w:tab w:val="left" w:pos="1675"/>
                <w:tab w:val="left" w:pos="3768"/>
              </w:tabs>
              <w:rPr>
                <w:rFonts w:eastAsia="Times New Roman"/>
                <w:color w:val="000000"/>
              </w:rPr>
            </w:pPr>
          </w:p>
        </w:tc>
      </w:tr>
      <w:tr w:rsidR="00866FC2" w:rsidRPr="00866FC2" w:rsidTr="004800F3">
        <w:trPr>
          <w:trHeight w:hRule="exact" w:val="854"/>
        </w:trPr>
        <w:tc>
          <w:tcPr>
            <w:tcW w:w="1129" w:type="dxa"/>
          </w:tcPr>
          <w:p w:rsidR="00866FC2" w:rsidRPr="00866FC2" w:rsidRDefault="00866FC2" w:rsidP="00866FC2">
            <w:pPr>
              <w:widowControl w:val="0"/>
              <w:rPr>
                <w:rFonts w:eastAsia="Times New Roman"/>
                <w:color w:val="000000"/>
              </w:rPr>
            </w:pPr>
          </w:p>
        </w:tc>
        <w:tc>
          <w:tcPr>
            <w:tcW w:w="5964" w:type="dxa"/>
          </w:tcPr>
          <w:p w:rsidR="00866FC2" w:rsidRPr="00866FC2" w:rsidRDefault="00866FC2" w:rsidP="00866FC2">
            <w:pPr>
              <w:widowControl w:val="0"/>
              <w:jc w:val="both"/>
              <w:rPr>
                <w:rFonts w:eastAsia="Times New Roman"/>
                <w:color w:val="000000"/>
              </w:rPr>
            </w:pPr>
          </w:p>
        </w:tc>
        <w:tc>
          <w:tcPr>
            <w:tcW w:w="3271" w:type="dxa"/>
          </w:tcPr>
          <w:p w:rsidR="00866FC2" w:rsidRPr="00866FC2" w:rsidRDefault="00866FC2" w:rsidP="00866FC2">
            <w:pPr>
              <w:widowControl w:val="0"/>
              <w:rPr>
                <w:rFonts w:eastAsia="Times New Roman"/>
                <w:color w:val="000000"/>
              </w:rPr>
            </w:pPr>
          </w:p>
        </w:tc>
      </w:tr>
      <w:tr w:rsidR="00866FC2" w:rsidRPr="00866FC2" w:rsidTr="004800F3">
        <w:trPr>
          <w:trHeight w:hRule="exact" w:val="686"/>
        </w:trPr>
        <w:tc>
          <w:tcPr>
            <w:tcW w:w="1129" w:type="dxa"/>
          </w:tcPr>
          <w:p w:rsidR="00866FC2" w:rsidRPr="00866FC2" w:rsidRDefault="00866FC2" w:rsidP="00866FC2">
            <w:pPr>
              <w:widowControl w:val="0"/>
              <w:rPr>
                <w:rFonts w:eastAsia="Times New Roman"/>
                <w:color w:val="000000"/>
              </w:rPr>
            </w:pPr>
          </w:p>
        </w:tc>
        <w:tc>
          <w:tcPr>
            <w:tcW w:w="5964" w:type="dxa"/>
          </w:tcPr>
          <w:p w:rsidR="00866FC2" w:rsidRPr="00866FC2" w:rsidRDefault="00866FC2" w:rsidP="00866FC2">
            <w:pPr>
              <w:widowControl w:val="0"/>
              <w:tabs>
                <w:tab w:val="left" w:pos="2837"/>
              </w:tabs>
              <w:jc w:val="both"/>
              <w:rPr>
                <w:rFonts w:eastAsia="Times New Roman"/>
                <w:color w:val="000000"/>
              </w:rPr>
            </w:pPr>
          </w:p>
        </w:tc>
        <w:tc>
          <w:tcPr>
            <w:tcW w:w="3271" w:type="dxa"/>
          </w:tcPr>
          <w:p w:rsidR="00866FC2" w:rsidRPr="00866FC2" w:rsidRDefault="00866FC2" w:rsidP="00866FC2">
            <w:pPr>
              <w:widowControl w:val="0"/>
              <w:rPr>
                <w:rFonts w:eastAsia="Times New Roman"/>
                <w:color w:val="000000"/>
              </w:rPr>
            </w:pPr>
          </w:p>
        </w:tc>
      </w:tr>
    </w:tbl>
    <w:p w:rsidR="00866FC2" w:rsidRPr="00866FC2" w:rsidRDefault="00866FC2" w:rsidP="00866FC2">
      <w:pPr>
        <w:widowControl w:val="0"/>
        <w:suppressAutoHyphens/>
        <w:spacing w:line="1" w:lineRule="exact"/>
        <w:rPr>
          <w:rFonts w:eastAsia="Courier New"/>
          <w:color w:val="000000"/>
          <w:sz w:val="24"/>
          <w:szCs w:val="24"/>
          <w:lang w:bidi="ru-RU"/>
        </w:rPr>
      </w:pPr>
    </w:p>
    <w:p w:rsidR="00866FC2" w:rsidRPr="00866FC2" w:rsidRDefault="00866FC2" w:rsidP="00866FC2">
      <w:pPr>
        <w:widowControl w:val="0"/>
        <w:suppressAutoHyphens/>
        <w:jc w:val="both"/>
        <w:rPr>
          <w:rFonts w:eastAsia="Times New Roman"/>
          <w:color w:val="000000"/>
          <w:sz w:val="24"/>
          <w:szCs w:val="24"/>
          <w:lang w:bidi="ru-RU"/>
        </w:rPr>
      </w:pPr>
    </w:p>
    <w:p w:rsidR="00866FC2" w:rsidRPr="00866FC2" w:rsidRDefault="00866FC2" w:rsidP="00866FC2">
      <w:pPr>
        <w:widowControl w:val="0"/>
        <w:suppressAutoHyphens/>
        <w:jc w:val="both"/>
        <w:rPr>
          <w:rFonts w:eastAsia="Times New Roman"/>
          <w:color w:val="000000"/>
          <w:sz w:val="24"/>
          <w:szCs w:val="24"/>
          <w:lang w:bidi="ru-RU"/>
        </w:rPr>
      </w:pPr>
      <w:r w:rsidRPr="00866FC2">
        <w:rPr>
          <w:rFonts w:eastAsia="Times New Roman"/>
          <w:color w:val="000000"/>
          <w:sz w:val="24"/>
          <w:szCs w:val="24"/>
          <w:lang w:bidi="ru-RU"/>
        </w:rPr>
        <w:t>Дополнительно информируем: __________________________________________________________</w:t>
      </w: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866FC2" w:rsidRPr="00866FC2" w:rsidRDefault="00866FC2" w:rsidP="00866FC2">
      <w:pPr>
        <w:widowControl w:val="0"/>
        <w:suppressAutoHyphens/>
        <w:ind w:firstLine="567"/>
        <w:jc w:val="both"/>
        <w:rPr>
          <w:rFonts w:eastAsia="Times New Roman"/>
          <w:color w:val="000000"/>
          <w:sz w:val="24"/>
          <w:szCs w:val="24"/>
          <w:lang w:bidi="ru-RU"/>
        </w:rPr>
      </w:pPr>
      <w:r w:rsidRPr="00866FC2">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866FC2" w:rsidRPr="00866FC2" w:rsidRDefault="00866FC2" w:rsidP="00866FC2">
      <w:pPr>
        <w:widowControl w:val="0"/>
        <w:suppressAutoHyphens/>
        <w:ind w:firstLine="567"/>
        <w:jc w:val="both"/>
        <w:rPr>
          <w:rFonts w:eastAsia="Times New Roman"/>
          <w:color w:val="000000"/>
          <w:sz w:val="24"/>
          <w:szCs w:val="24"/>
          <w:lang w:bidi="ru-RU"/>
        </w:rPr>
      </w:pPr>
    </w:p>
    <w:p w:rsidR="00866FC2" w:rsidRPr="00866FC2" w:rsidRDefault="00866FC2" w:rsidP="00866FC2">
      <w:pPr>
        <w:widowControl w:val="0"/>
        <w:pBdr>
          <w:top w:val="single" w:sz="4" w:space="0" w:color="000000"/>
          <w:left w:val="single" w:sz="4" w:space="0" w:color="000000"/>
          <w:bottom w:val="single" w:sz="4" w:space="0" w:color="000000"/>
          <w:right w:val="single" w:sz="4" w:space="0" w:color="000000"/>
        </w:pBdr>
        <w:suppressAutoHyphens/>
        <w:spacing w:line="228" w:lineRule="auto"/>
        <w:jc w:val="center"/>
        <w:rPr>
          <w:rFonts w:eastAsia="Microsoft Sans Serif"/>
          <w:color w:val="000000"/>
          <w:sz w:val="24"/>
          <w:szCs w:val="24"/>
          <w:lang w:bidi="ru-RU"/>
        </w:rPr>
        <w:sectPr w:rsidR="00866FC2" w:rsidRPr="00866FC2">
          <w:headerReference w:type="default" r:id="rId13"/>
          <w:headerReference w:type="first" r:id="rId14"/>
          <w:pgSz w:w="11906" w:h="16838"/>
          <w:pgMar w:top="1009" w:right="491" w:bottom="1263" w:left="1170" w:header="0" w:footer="0" w:gutter="0"/>
          <w:cols w:space="720"/>
          <w:formProt w:val="0"/>
          <w:docGrid w:linePitch="360"/>
        </w:sectPr>
      </w:pPr>
      <w:r w:rsidRPr="00866FC2">
        <w:rPr>
          <w:rFonts w:eastAsia="Microsoft Sans Serif"/>
          <w:color w:val="000000"/>
          <w:sz w:val="24"/>
          <w:szCs w:val="24"/>
          <w:lang w:bidi="ru-RU"/>
        </w:rPr>
        <w:t>Сведения о</w:t>
      </w:r>
      <w:r w:rsidRPr="00866FC2">
        <w:rPr>
          <w:rFonts w:eastAsia="Microsoft Sans Serif"/>
          <w:color w:val="000000"/>
          <w:sz w:val="24"/>
          <w:szCs w:val="24"/>
          <w:lang w:bidi="ru-RU"/>
        </w:rPr>
        <w:br/>
        <w:t>сертификате</w:t>
      </w:r>
      <w:r w:rsidRPr="00866FC2">
        <w:rPr>
          <w:rFonts w:eastAsia="Microsoft Sans Serif"/>
          <w:color w:val="000000"/>
          <w:sz w:val="24"/>
          <w:szCs w:val="24"/>
          <w:lang w:bidi="ru-RU"/>
        </w:rPr>
        <w:br/>
        <w:t>электронной</w:t>
      </w:r>
      <w:r w:rsidRPr="00866FC2">
        <w:rPr>
          <w:rFonts w:eastAsia="Microsoft Sans Serif"/>
          <w:color w:val="000000"/>
          <w:sz w:val="24"/>
          <w:szCs w:val="24"/>
          <w:lang w:bidi="ru-RU"/>
        </w:rPr>
        <w:br/>
        <w:t>подписи</w:t>
      </w:r>
    </w:p>
    <w:p w:rsidR="00866FC2" w:rsidRPr="00866FC2" w:rsidRDefault="00866FC2" w:rsidP="00866FC2">
      <w:pPr>
        <w:widowControl w:val="0"/>
        <w:suppressAutoHyphens/>
        <w:spacing w:line="20" w:lineRule="exact"/>
        <w:rPr>
          <w:rFonts w:eastAsia="Courier New"/>
          <w:color w:val="000000"/>
          <w:sz w:val="24"/>
          <w:szCs w:val="24"/>
          <w:lang w:bidi="ru-RU"/>
        </w:rPr>
      </w:pPr>
    </w:p>
    <w:p w:rsidR="00866FC2" w:rsidRPr="00866FC2" w:rsidRDefault="00866FC2" w:rsidP="00866FC2">
      <w:pPr>
        <w:widowControl w:val="0"/>
        <w:suppressAutoHyphens/>
        <w:spacing w:line="252" w:lineRule="auto"/>
        <w:ind w:left="5670"/>
        <w:rPr>
          <w:rFonts w:eastAsia="Times New Roman"/>
          <w:color w:val="000000"/>
          <w:sz w:val="24"/>
          <w:szCs w:val="24"/>
          <w:lang w:bidi="ru-RU"/>
        </w:rPr>
      </w:pPr>
      <w:r w:rsidRPr="00866FC2">
        <w:rPr>
          <w:rFonts w:eastAsia="Times New Roman"/>
          <w:color w:val="000000"/>
          <w:sz w:val="24"/>
          <w:szCs w:val="24"/>
          <w:lang w:bidi="ru-RU"/>
        </w:rPr>
        <w:t>Приложение № 5</w:t>
      </w:r>
    </w:p>
    <w:p w:rsidR="00866FC2" w:rsidRPr="00866FC2" w:rsidRDefault="00866FC2" w:rsidP="00866FC2">
      <w:pPr>
        <w:widowControl w:val="0"/>
        <w:suppressAutoHyphens/>
        <w:ind w:left="5670"/>
        <w:jc w:val="both"/>
        <w:rPr>
          <w:rFonts w:eastAsia="Times New Roman"/>
          <w:i/>
          <w:iCs/>
          <w:color w:val="000000"/>
          <w:sz w:val="24"/>
          <w:szCs w:val="24"/>
          <w:lang w:bidi="ru-RU"/>
        </w:rPr>
      </w:pPr>
      <w:r w:rsidRPr="00866FC2">
        <w:rPr>
          <w:rFonts w:eastAsia="Times New Roman"/>
          <w:color w:val="000000"/>
          <w:sz w:val="24"/>
          <w:szCs w:val="24"/>
          <w:lang w:bidi="ru-RU"/>
        </w:rPr>
        <w:t>к Административному регламенту предоставления муниципальной услуги «</w:t>
      </w:r>
      <w:r w:rsidRPr="00866FC2">
        <w:rPr>
          <w:rFonts w:eastAsia="Times New Roman"/>
          <w:bCs/>
          <w:color w:val="000000"/>
          <w:sz w:val="24"/>
          <w:szCs w:val="24"/>
          <w:lang w:bidi="ru-RU"/>
        </w:rPr>
        <w:t>Предоставление земельного участка, находящегося в муниципальной собственности в собственность бесплатно</w:t>
      </w:r>
      <w:r w:rsidRPr="00866FC2">
        <w:rPr>
          <w:rFonts w:eastAsia="Times New Roman"/>
          <w:color w:val="000000"/>
          <w:sz w:val="24"/>
          <w:szCs w:val="24"/>
          <w:lang w:bidi="ru-RU"/>
        </w:rPr>
        <w:t xml:space="preserve">» на территории </w:t>
      </w:r>
      <w:r w:rsidR="003C2DC5">
        <w:rPr>
          <w:rFonts w:eastAsia="Times New Roman"/>
          <w:color w:val="000000"/>
          <w:sz w:val="24"/>
          <w:szCs w:val="24"/>
          <w:lang w:bidi="ru-RU"/>
        </w:rPr>
        <w:t>Тенистовск</w:t>
      </w:r>
      <w:r w:rsidRPr="00866FC2">
        <w:rPr>
          <w:rFonts w:eastAsia="Times New Roman"/>
          <w:color w:val="000000"/>
          <w:sz w:val="24"/>
          <w:szCs w:val="24"/>
          <w:lang w:bidi="ru-RU"/>
        </w:rPr>
        <w:t xml:space="preserve">ого сельского поселения </w:t>
      </w:r>
      <w:r w:rsidR="003C2DC5">
        <w:rPr>
          <w:rFonts w:eastAsia="Times New Roman"/>
          <w:color w:val="000000"/>
          <w:sz w:val="24"/>
          <w:szCs w:val="24"/>
          <w:lang w:bidi="ru-RU"/>
        </w:rPr>
        <w:t>Бахчисарайск</w:t>
      </w:r>
      <w:r w:rsidRPr="00866FC2">
        <w:rPr>
          <w:rFonts w:eastAsia="Times New Roman"/>
          <w:color w:val="000000"/>
          <w:sz w:val="24"/>
          <w:szCs w:val="24"/>
          <w:lang w:bidi="ru-RU"/>
        </w:rPr>
        <w:t>ого района Республики Крым</w:t>
      </w:r>
    </w:p>
    <w:p w:rsidR="00866FC2" w:rsidRPr="00866FC2" w:rsidRDefault="00866FC2" w:rsidP="00866FC2">
      <w:pPr>
        <w:widowControl w:val="0"/>
        <w:suppressAutoHyphens/>
        <w:jc w:val="center"/>
        <w:rPr>
          <w:rFonts w:eastAsia="Times New Roman"/>
          <w:b/>
          <w:bCs/>
          <w:color w:val="000000"/>
          <w:sz w:val="24"/>
          <w:szCs w:val="24"/>
          <w:lang w:bidi="ru-RU"/>
        </w:rPr>
      </w:pPr>
    </w:p>
    <w:p w:rsidR="00866FC2" w:rsidRPr="00866FC2" w:rsidRDefault="00866FC2" w:rsidP="00866FC2">
      <w:pPr>
        <w:widowControl w:val="0"/>
        <w:suppressAutoHyphens/>
        <w:jc w:val="center"/>
        <w:rPr>
          <w:rFonts w:eastAsia="Times New Roman"/>
          <w:color w:val="000000"/>
          <w:sz w:val="24"/>
          <w:szCs w:val="24"/>
          <w:lang w:bidi="ru-RU"/>
        </w:rPr>
      </w:pPr>
      <w:r w:rsidRPr="00866FC2">
        <w:rPr>
          <w:rFonts w:eastAsia="Times New Roman"/>
          <w:b/>
          <w:bCs/>
          <w:color w:val="000000"/>
          <w:sz w:val="24"/>
          <w:szCs w:val="24"/>
          <w:lang w:bidi="ru-RU"/>
        </w:rPr>
        <w:t>Форма заявления об исправлении допущенных опечаток и (или) ошибок в</w:t>
      </w:r>
      <w:r w:rsidRPr="00866FC2">
        <w:rPr>
          <w:rFonts w:eastAsia="Times New Roman"/>
          <w:b/>
          <w:bCs/>
          <w:color w:val="000000"/>
          <w:sz w:val="24"/>
          <w:szCs w:val="24"/>
          <w:lang w:bidi="ru-RU"/>
        </w:rPr>
        <w:br/>
        <w:t>выданных в результате предоставления муниципальной услуги документах</w:t>
      </w:r>
    </w:p>
    <w:p w:rsidR="00866FC2" w:rsidRPr="00866FC2" w:rsidRDefault="00866FC2" w:rsidP="00866FC2">
      <w:pPr>
        <w:widowControl w:val="0"/>
        <w:suppressAutoHyphens/>
        <w:spacing w:line="252" w:lineRule="auto"/>
        <w:ind w:left="5120"/>
        <w:rPr>
          <w:rFonts w:eastAsia="Times New Roman"/>
          <w:color w:val="000000"/>
          <w:sz w:val="24"/>
          <w:szCs w:val="24"/>
          <w:lang w:bidi="ru-RU"/>
        </w:rPr>
      </w:pPr>
    </w:p>
    <w:p w:rsidR="00866FC2" w:rsidRPr="00866FC2" w:rsidRDefault="00866FC2" w:rsidP="00866FC2">
      <w:pPr>
        <w:widowControl w:val="0"/>
        <w:suppressAutoHyphens/>
        <w:spacing w:line="252" w:lineRule="auto"/>
        <w:ind w:left="5120"/>
        <w:rPr>
          <w:rFonts w:eastAsia="Times New Roman"/>
          <w:color w:val="000000"/>
          <w:sz w:val="24"/>
          <w:szCs w:val="24"/>
          <w:lang w:bidi="ru-RU"/>
        </w:rPr>
      </w:pPr>
      <w:r w:rsidRPr="00866FC2">
        <w:rPr>
          <w:rFonts w:eastAsia="Times New Roman"/>
          <w:color w:val="000000"/>
          <w:sz w:val="24"/>
          <w:szCs w:val="24"/>
          <w:lang w:bidi="ru-RU"/>
        </w:rPr>
        <w:t>кому:______________________________________</w:t>
      </w:r>
    </w:p>
    <w:p w:rsidR="00866FC2" w:rsidRPr="00866FC2" w:rsidRDefault="00866FC2" w:rsidP="00866FC2">
      <w:pPr>
        <w:widowControl w:val="0"/>
        <w:tabs>
          <w:tab w:val="left" w:leader="underscore" w:pos="11174"/>
        </w:tabs>
        <w:suppressAutoHyphens/>
        <w:spacing w:line="271" w:lineRule="auto"/>
        <w:ind w:left="5120"/>
        <w:rPr>
          <w:rFonts w:eastAsia="Times New Roman"/>
          <w:color w:val="000000"/>
          <w:sz w:val="20"/>
          <w:szCs w:val="20"/>
          <w:lang w:bidi="ru-RU"/>
        </w:rPr>
      </w:pPr>
      <w:r w:rsidRPr="00866FC2">
        <w:rPr>
          <w:rFonts w:eastAsia="Times New Roman"/>
          <w:i/>
          <w:iCs/>
          <w:color w:val="000000"/>
          <w:sz w:val="20"/>
          <w:szCs w:val="20"/>
          <w:shd w:val="clear" w:color="auto" w:fill="FFFFFF"/>
          <w:lang w:bidi="ru-RU"/>
        </w:rPr>
        <w:t>(наименование уполномоченного органа)</w:t>
      </w:r>
    </w:p>
    <w:p w:rsidR="00866FC2" w:rsidRPr="00866FC2" w:rsidRDefault="00866FC2" w:rsidP="00866FC2">
      <w:pPr>
        <w:widowControl w:val="0"/>
        <w:suppressAutoHyphens/>
        <w:spacing w:line="271" w:lineRule="auto"/>
        <w:ind w:left="5120"/>
        <w:jc w:val="both"/>
        <w:rPr>
          <w:rFonts w:eastAsia="Times New Roman"/>
          <w:color w:val="000000"/>
          <w:sz w:val="24"/>
          <w:szCs w:val="24"/>
          <w:lang w:bidi="ru-RU"/>
        </w:rPr>
      </w:pPr>
      <w:r w:rsidRPr="00866FC2">
        <w:rPr>
          <w:rFonts w:eastAsia="Times New Roman"/>
          <w:color w:val="000000"/>
          <w:sz w:val="24"/>
          <w:szCs w:val="24"/>
          <w:lang w:bidi="ru-RU"/>
        </w:rPr>
        <w:t>от кого: ___________________________________</w:t>
      </w:r>
    </w:p>
    <w:p w:rsidR="00866FC2" w:rsidRPr="00866FC2" w:rsidRDefault="00866FC2" w:rsidP="00866FC2">
      <w:pPr>
        <w:widowControl w:val="0"/>
        <w:suppressAutoHyphens/>
        <w:spacing w:line="271" w:lineRule="auto"/>
        <w:ind w:left="5120"/>
        <w:jc w:val="both"/>
        <w:rPr>
          <w:rFonts w:eastAsia="Times New Roman"/>
          <w:color w:val="000000"/>
          <w:sz w:val="24"/>
          <w:szCs w:val="24"/>
          <w:lang w:bidi="ru-RU"/>
        </w:rPr>
      </w:pPr>
      <w:r w:rsidRPr="00866FC2">
        <w:rPr>
          <w:rFonts w:eastAsia="Times New Roman"/>
          <w:color w:val="000000"/>
          <w:sz w:val="24"/>
          <w:szCs w:val="24"/>
          <w:lang w:bidi="ru-RU"/>
        </w:rPr>
        <w:t xml:space="preserve"> </w:t>
      </w:r>
    </w:p>
    <w:p w:rsidR="00866FC2" w:rsidRPr="00866FC2" w:rsidRDefault="00866FC2" w:rsidP="00866FC2">
      <w:pPr>
        <w:widowControl w:val="0"/>
        <w:pBdr>
          <w:top w:val="single" w:sz="4" w:space="0" w:color="000000"/>
        </w:pBdr>
        <w:suppressAutoHyphens/>
        <w:spacing w:line="343" w:lineRule="auto"/>
        <w:ind w:left="5120"/>
        <w:jc w:val="both"/>
        <w:rPr>
          <w:rFonts w:eastAsia="Times New Roman"/>
          <w:color w:val="000000"/>
          <w:sz w:val="20"/>
          <w:szCs w:val="20"/>
          <w:lang w:bidi="ru-RU"/>
        </w:rPr>
      </w:pPr>
      <w:r w:rsidRPr="00866FC2">
        <w:rPr>
          <w:rFonts w:eastAsia="Times New Roman"/>
          <w:i/>
          <w:iCs/>
          <w:color w:val="000000"/>
          <w:sz w:val="20"/>
          <w:szCs w:val="20"/>
          <w:lang w:bidi="ru-RU"/>
        </w:rPr>
        <w:t>(полное наименование, ИНН, ОГРН юридического лица, ИП)</w:t>
      </w:r>
    </w:p>
    <w:p w:rsidR="00866FC2" w:rsidRPr="00866FC2" w:rsidRDefault="00866FC2" w:rsidP="00866FC2">
      <w:pPr>
        <w:widowControl w:val="0"/>
        <w:suppressAutoHyphens/>
        <w:spacing w:line="343" w:lineRule="auto"/>
        <w:ind w:left="5120"/>
        <w:jc w:val="both"/>
        <w:rPr>
          <w:rFonts w:eastAsia="Times New Roman"/>
          <w:i/>
          <w:iCs/>
          <w:color w:val="000000"/>
          <w:sz w:val="24"/>
          <w:szCs w:val="24"/>
          <w:lang w:bidi="ru-RU"/>
        </w:rPr>
      </w:pPr>
      <w:r w:rsidRPr="00866FC2">
        <w:rPr>
          <w:rFonts w:eastAsia="Times New Roman"/>
          <w:i/>
          <w:iCs/>
          <w:color w:val="000000"/>
          <w:sz w:val="24"/>
          <w:szCs w:val="24"/>
          <w:lang w:bidi="ru-RU"/>
        </w:rPr>
        <w:t>__________________________________________</w:t>
      </w:r>
    </w:p>
    <w:p w:rsidR="00866FC2" w:rsidRPr="00866FC2" w:rsidRDefault="00866FC2" w:rsidP="00866FC2">
      <w:pPr>
        <w:widowControl w:val="0"/>
        <w:suppressAutoHyphens/>
        <w:ind w:left="5120"/>
        <w:jc w:val="both"/>
        <w:rPr>
          <w:rFonts w:eastAsia="Times New Roman"/>
          <w:i/>
          <w:iCs/>
          <w:color w:val="000000"/>
          <w:sz w:val="20"/>
          <w:szCs w:val="20"/>
          <w:lang w:bidi="ru-RU"/>
        </w:rPr>
      </w:pPr>
      <w:r w:rsidRPr="00866FC2">
        <w:rPr>
          <w:rFonts w:eastAsia="Times New Roman"/>
          <w:i/>
          <w:iCs/>
          <w:color w:val="000000"/>
          <w:sz w:val="20"/>
          <w:szCs w:val="20"/>
          <w:lang w:bidi="ru-RU"/>
        </w:rPr>
        <w:t>(контактный телефон, электронная почта, почтовый адрес)</w:t>
      </w:r>
    </w:p>
    <w:p w:rsidR="00866FC2" w:rsidRPr="00866FC2" w:rsidRDefault="00866FC2" w:rsidP="00866FC2">
      <w:pPr>
        <w:widowControl w:val="0"/>
        <w:suppressAutoHyphens/>
        <w:ind w:left="5120"/>
        <w:jc w:val="both"/>
        <w:rPr>
          <w:rFonts w:eastAsia="Times New Roman"/>
          <w:color w:val="000000"/>
          <w:sz w:val="20"/>
          <w:szCs w:val="20"/>
          <w:lang w:bidi="ru-RU"/>
        </w:rPr>
      </w:pPr>
      <w:r w:rsidRPr="00866FC2">
        <w:rPr>
          <w:rFonts w:eastAsia="Times New Roman"/>
          <w:i/>
          <w:iCs/>
          <w:color w:val="000000"/>
          <w:sz w:val="20"/>
          <w:szCs w:val="20"/>
          <w:lang w:bidi="ru-RU"/>
        </w:rPr>
        <w:t>__________________________________________________ __________________________________________________ __________________________________________________</w:t>
      </w:r>
    </w:p>
    <w:p w:rsidR="00866FC2" w:rsidRPr="00866FC2" w:rsidRDefault="00866FC2" w:rsidP="00866FC2">
      <w:pPr>
        <w:widowControl w:val="0"/>
        <w:suppressAutoHyphens/>
        <w:ind w:left="5120"/>
        <w:jc w:val="both"/>
        <w:rPr>
          <w:rFonts w:eastAsia="Times New Roman"/>
          <w:i/>
          <w:iCs/>
          <w:color w:val="000000"/>
          <w:sz w:val="20"/>
          <w:szCs w:val="20"/>
          <w:lang w:bidi="ru-RU"/>
        </w:rPr>
      </w:pPr>
      <w:r w:rsidRPr="00866FC2">
        <w:rPr>
          <w:rFonts w:eastAsia="Times New Roman"/>
          <w:i/>
          <w:iCs/>
          <w:color w:val="000000"/>
          <w:sz w:val="20"/>
          <w:szCs w:val="20"/>
          <w:lang w:bidi="ru-RU"/>
        </w:rPr>
        <w:t>(фамилия, имя, отчество (последнее - при наличии), данные</w:t>
      </w:r>
      <w:r w:rsidRPr="00866FC2">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66FC2" w:rsidRPr="00866FC2" w:rsidRDefault="00866FC2" w:rsidP="00866FC2">
      <w:pPr>
        <w:widowControl w:val="0"/>
        <w:suppressAutoHyphens/>
        <w:ind w:left="5120"/>
        <w:jc w:val="both"/>
        <w:rPr>
          <w:rFonts w:eastAsia="Times New Roman"/>
          <w:color w:val="000000"/>
          <w:sz w:val="20"/>
          <w:szCs w:val="20"/>
          <w:lang w:bidi="ru-RU"/>
        </w:rPr>
      </w:pPr>
      <w:r w:rsidRPr="00866FC2">
        <w:rPr>
          <w:rFonts w:eastAsia="Times New Roman"/>
          <w:i/>
          <w:iCs/>
          <w:color w:val="000000"/>
          <w:sz w:val="20"/>
          <w:szCs w:val="20"/>
          <w:lang w:bidi="ru-RU"/>
        </w:rPr>
        <w:t>__________________________________________________</w:t>
      </w:r>
    </w:p>
    <w:p w:rsidR="00866FC2" w:rsidRPr="00866FC2" w:rsidRDefault="00866FC2" w:rsidP="00866FC2">
      <w:pPr>
        <w:widowControl w:val="0"/>
        <w:suppressAutoHyphens/>
        <w:ind w:left="5120" w:right="1220"/>
        <w:jc w:val="both"/>
        <w:rPr>
          <w:rFonts w:eastAsia="Times New Roman"/>
          <w:color w:val="000000"/>
          <w:sz w:val="20"/>
          <w:szCs w:val="20"/>
          <w:lang w:bidi="ru-RU"/>
        </w:rPr>
      </w:pPr>
      <w:r w:rsidRPr="00866FC2">
        <w:rPr>
          <w:rFonts w:eastAsia="Times New Roman"/>
          <w:i/>
          <w:iCs/>
          <w:color w:val="000000"/>
          <w:sz w:val="20"/>
          <w:szCs w:val="20"/>
          <w:lang w:bidi="ru-RU"/>
        </w:rPr>
        <w:t>(данные представителя заявителя)</w:t>
      </w:r>
    </w:p>
    <w:p w:rsidR="00866FC2" w:rsidRPr="00866FC2" w:rsidRDefault="00866FC2" w:rsidP="00866FC2">
      <w:pPr>
        <w:widowControl w:val="0"/>
        <w:suppressAutoHyphens/>
        <w:jc w:val="center"/>
        <w:rPr>
          <w:rFonts w:eastAsia="Times New Roman"/>
          <w:b/>
          <w:bCs/>
          <w:color w:val="000000"/>
          <w:sz w:val="24"/>
          <w:szCs w:val="24"/>
          <w:lang w:bidi="ru-RU"/>
        </w:rPr>
      </w:pPr>
    </w:p>
    <w:p w:rsidR="00866FC2" w:rsidRPr="00866FC2" w:rsidRDefault="00866FC2" w:rsidP="00866FC2">
      <w:pPr>
        <w:widowControl w:val="0"/>
        <w:suppressAutoHyphens/>
        <w:jc w:val="center"/>
        <w:rPr>
          <w:rFonts w:eastAsia="Times New Roman"/>
          <w:b/>
          <w:bCs/>
          <w:color w:val="000000"/>
          <w:sz w:val="24"/>
          <w:szCs w:val="24"/>
          <w:lang w:bidi="ru-RU"/>
        </w:rPr>
      </w:pPr>
    </w:p>
    <w:p w:rsidR="00866FC2" w:rsidRPr="00866FC2" w:rsidRDefault="00866FC2" w:rsidP="00866FC2">
      <w:pPr>
        <w:widowControl w:val="0"/>
        <w:suppressAutoHyphens/>
        <w:jc w:val="center"/>
        <w:rPr>
          <w:rFonts w:eastAsia="Times New Roman"/>
          <w:color w:val="000000"/>
          <w:sz w:val="24"/>
          <w:szCs w:val="24"/>
          <w:lang w:bidi="ru-RU"/>
        </w:rPr>
      </w:pPr>
      <w:r w:rsidRPr="00866FC2">
        <w:rPr>
          <w:rFonts w:eastAsia="Times New Roman"/>
          <w:b/>
          <w:bCs/>
          <w:color w:val="000000"/>
          <w:sz w:val="24"/>
          <w:szCs w:val="24"/>
          <w:lang w:bidi="ru-RU"/>
        </w:rPr>
        <w:t>ЗАЯВЛЕНИЕ</w:t>
      </w:r>
    </w:p>
    <w:p w:rsidR="00866FC2" w:rsidRPr="00866FC2" w:rsidRDefault="00866FC2" w:rsidP="00866FC2">
      <w:pPr>
        <w:widowControl w:val="0"/>
        <w:suppressAutoHyphens/>
        <w:jc w:val="center"/>
        <w:rPr>
          <w:rFonts w:eastAsia="Times New Roman"/>
          <w:b/>
          <w:bCs/>
          <w:color w:val="000000"/>
          <w:sz w:val="24"/>
          <w:szCs w:val="24"/>
          <w:lang w:bidi="ru-RU"/>
        </w:rPr>
      </w:pPr>
      <w:r w:rsidRPr="00866FC2">
        <w:rPr>
          <w:rFonts w:eastAsia="Times New Roman"/>
          <w:b/>
          <w:bCs/>
          <w:color w:val="000000"/>
          <w:sz w:val="24"/>
          <w:szCs w:val="24"/>
          <w:lang w:bidi="ru-RU"/>
        </w:rPr>
        <w:t>об исправлении допущенных опечаток и (или) ошибок в выданных в</w:t>
      </w:r>
      <w:r w:rsidRPr="00866FC2">
        <w:rPr>
          <w:rFonts w:eastAsia="Times New Roman"/>
          <w:b/>
          <w:bCs/>
          <w:color w:val="000000"/>
          <w:sz w:val="24"/>
          <w:szCs w:val="24"/>
          <w:lang w:bidi="ru-RU"/>
        </w:rPr>
        <w:br/>
        <w:t>результате предоставления государственной услуги документах</w:t>
      </w:r>
    </w:p>
    <w:p w:rsidR="00866FC2" w:rsidRPr="00866FC2" w:rsidRDefault="00866FC2" w:rsidP="00866FC2">
      <w:pPr>
        <w:widowControl w:val="0"/>
        <w:suppressAutoHyphens/>
        <w:jc w:val="center"/>
        <w:rPr>
          <w:rFonts w:eastAsia="Times New Roman"/>
          <w:color w:val="000000"/>
          <w:sz w:val="24"/>
          <w:szCs w:val="24"/>
          <w:lang w:bidi="ru-RU"/>
        </w:rPr>
      </w:pPr>
    </w:p>
    <w:p w:rsidR="00866FC2" w:rsidRPr="00866FC2" w:rsidRDefault="00866FC2" w:rsidP="00866FC2">
      <w:pPr>
        <w:widowControl w:val="0"/>
        <w:suppressAutoHyphens/>
        <w:ind w:firstLine="567"/>
        <w:rPr>
          <w:rFonts w:eastAsia="Times New Roman"/>
          <w:color w:val="000000"/>
          <w:sz w:val="24"/>
          <w:szCs w:val="24"/>
          <w:lang w:bidi="ru-RU"/>
        </w:rPr>
      </w:pPr>
    </w:p>
    <w:p w:rsidR="00866FC2" w:rsidRPr="00866FC2" w:rsidRDefault="00866FC2" w:rsidP="00866FC2">
      <w:pPr>
        <w:widowControl w:val="0"/>
        <w:suppressAutoHyphens/>
        <w:ind w:firstLine="567"/>
        <w:rPr>
          <w:rFonts w:eastAsia="Times New Roman"/>
          <w:color w:val="000000"/>
          <w:sz w:val="24"/>
          <w:szCs w:val="24"/>
          <w:lang w:bidi="ru-RU"/>
        </w:rPr>
      </w:pPr>
      <w:r w:rsidRPr="00866FC2">
        <w:rPr>
          <w:rFonts w:eastAsia="Times New Roman"/>
          <w:color w:val="000000"/>
          <w:sz w:val="24"/>
          <w:szCs w:val="24"/>
          <w:lang w:bidi="ru-RU"/>
        </w:rPr>
        <w:t>Прошу исправить опечатку и (или) ошибку в _________________________________________</w:t>
      </w:r>
    </w:p>
    <w:p w:rsidR="00866FC2" w:rsidRPr="00866FC2" w:rsidRDefault="00866FC2" w:rsidP="00866FC2">
      <w:pPr>
        <w:widowControl w:val="0"/>
        <w:suppressAutoHyphens/>
        <w:ind w:left="5840"/>
        <w:jc w:val="right"/>
        <w:rPr>
          <w:rFonts w:eastAsia="Times New Roman"/>
          <w:i/>
          <w:iCs/>
          <w:color w:val="000000"/>
          <w:sz w:val="20"/>
          <w:szCs w:val="20"/>
          <w:lang w:bidi="ru-RU"/>
        </w:rPr>
      </w:pPr>
      <w:r w:rsidRPr="00866FC2">
        <w:rPr>
          <w:rFonts w:eastAsia="Times New Roman"/>
          <w:color w:val="000000"/>
          <w:sz w:val="20"/>
          <w:szCs w:val="20"/>
          <w:lang w:bidi="ru-RU"/>
        </w:rPr>
        <w:t>указываются реквизиты и название документа, выданного уполномоченным органом в результате предоставления услуги</w:t>
      </w:r>
    </w:p>
    <w:p w:rsidR="00866FC2" w:rsidRPr="00866FC2" w:rsidRDefault="00866FC2" w:rsidP="00866FC2">
      <w:pPr>
        <w:widowControl w:val="0"/>
        <w:suppressAutoHyphens/>
        <w:ind w:firstLine="567"/>
        <w:rPr>
          <w:rFonts w:eastAsia="Times New Roman"/>
          <w:color w:val="000000"/>
          <w:sz w:val="24"/>
          <w:szCs w:val="24"/>
          <w:lang w:bidi="ru-RU"/>
        </w:rPr>
      </w:pPr>
      <w:r w:rsidRPr="00866FC2">
        <w:rPr>
          <w:rFonts w:eastAsia="Times New Roman"/>
          <w:color w:val="000000"/>
          <w:sz w:val="24"/>
          <w:szCs w:val="24"/>
          <w:lang w:bidi="ru-RU"/>
        </w:rPr>
        <w:t>Приложение (при наличии): ________________________________________________________</w:t>
      </w:r>
    </w:p>
    <w:p w:rsidR="00866FC2" w:rsidRPr="00866FC2" w:rsidRDefault="00866FC2" w:rsidP="00866FC2">
      <w:pPr>
        <w:widowControl w:val="0"/>
        <w:suppressAutoHyphens/>
        <w:ind w:left="5670" w:right="52"/>
        <w:jc w:val="right"/>
        <w:rPr>
          <w:rFonts w:eastAsia="Times New Roman"/>
          <w:i/>
          <w:iCs/>
          <w:color w:val="000000"/>
          <w:sz w:val="20"/>
          <w:szCs w:val="20"/>
          <w:lang w:bidi="ru-RU"/>
        </w:rPr>
      </w:pPr>
      <w:r w:rsidRPr="00866FC2">
        <w:rPr>
          <w:rFonts w:eastAsia="Times New Roman"/>
          <w:color w:val="000000"/>
          <w:sz w:val="20"/>
          <w:szCs w:val="20"/>
          <w:lang w:bidi="ru-RU"/>
        </w:rPr>
        <w:t>прилагаются материалы, обосновывающие наличие опечатки и (или) ошибки</w:t>
      </w:r>
    </w:p>
    <w:p w:rsidR="00866FC2" w:rsidRPr="00866FC2" w:rsidRDefault="00866FC2" w:rsidP="00866FC2">
      <w:pPr>
        <w:widowControl w:val="0"/>
        <w:tabs>
          <w:tab w:val="left" w:leader="underscore" w:pos="5040"/>
        </w:tabs>
        <w:suppressAutoHyphens/>
        <w:jc w:val="both"/>
        <w:rPr>
          <w:rFonts w:eastAsia="Times New Roman"/>
          <w:color w:val="000000"/>
          <w:sz w:val="24"/>
          <w:szCs w:val="24"/>
          <w:lang w:bidi="ru-RU"/>
        </w:rPr>
      </w:pPr>
    </w:p>
    <w:p w:rsidR="00866FC2" w:rsidRPr="00866FC2" w:rsidRDefault="00866FC2" w:rsidP="00866FC2">
      <w:pPr>
        <w:widowControl w:val="0"/>
        <w:tabs>
          <w:tab w:val="left" w:leader="underscore" w:pos="5040"/>
        </w:tabs>
        <w:suppressAutoHyphens/>
        <w:jc w:val="both"/>
        <w:rPr>
          <w:rFonts w:eastAsia="Times New Roman"/>
          <w:color w:val="000000"/>
          <w:sz w:val="24"/>
          <w:szCs w:val="24"/>
          <w:lang w:bidi="ru-RU"/>
        </w:rPr>
      </w:pPr>
      <w:r w:rsidRPr="00866FC2">
        <w:rPr>
          <w:rFonts w:eastAsia="Times New Roman"/>
          <w:color w:val="000000"/>
          <w:sz w:val="24"/>
          <w:szCs w:val="24"/>
          <w:lang w:bidi="ru-RU"/>
        </w:rPr>
        <w:t xml:space="preserve">Подпись заявителя </w:t>
      </w:r>
    </w:p>
    <w:p w:rsidR="00866FC2" w:rsidRPr="00866FC2" w:rsidRDefault="00866FC2" w:rsidP="00866FC2">
      <w:pPr>
        <w:widowControl w:val="0"/>
        <w:tabs>
          <w:tab w:val="left" w:leader="underscore" w:pos="2458"/>
        </w:tabs>
        <w:suppressAutoHyphens/>
        <w:jc w:val="both"/>
        <w:rPr>
          <w:rFonts w:eastAsia="Times New Roman"/>
          <w:color w:val="000000"/>
          <w:sz w:val="24"/>
          <w:szCs w:val="24"/>
          <w:lang w:bidi="ru-RU"/>
        </w:rPr>
      </w:pPr>
    </w:p>
    <w:p w:rsidR="00866FC2" w:rsidRPr="00866FC2" w:rsidRDefault="00866FC2" w:rsidP="00866FC2">
      <w:pPr>
        <w:widowControl w:val="0"/>
        <w:tabs>
          <w:tab w:val="left" w:leader="underscore" w:pos="2458"/>
        </w:tabs>
        <w:suppressAutoHyphens/>
        <w:jc w:val="both"/>
        <w:rPr>
          <w:rFonts w:eastAsia="Times New Roman"/>
          <w:color w:val="000000"/>
          <w:sz w:val="24"/>
          <w:szCs w:val="24"/>
          <w:lang w:bidi="ru-RU"/>
        </w:rPr>
      </w:pPr>
      <w:r w:rsidRPr="00866FC2">
        <w:rPr>
          <w:rFonts w:eastAsia="Times New Roman"/>
          <w:color w:val="000000"/>
          <w:sz w:val="24"/>
          <w:szCs w:val="24"/>
          <w:lang w:bidi="ru-RU"/>
        </w:rPr>
        <w:t xml:space="preserve">Дата </w:t>
      </w:r>
    </w:p>
    <w:p w:rsidR="00334292" w:rsidRPr="00334292" w:rsidRDefault="00334292" w:rsidP="00866FC2">
      <w:pPr>
        <w:keepNext/>
        <w:widowControl w:val="0"/>
        <w:ind w:firstLine="709"/>
        <w:jc w:val="center"/>
        <w:outlineLvl w:val="0"/>
        <w:rPr>
          <w:rFonts w:ascii="Courier New" w:eastAsia="Courier New" w:hAnsi="Courier New" w:cs="Courier New"/>
          <w:color w:val="000000"/>
          <w:sz w:val="24"/>
          <w:szCs w:val="24"/>
          <w:lang w:bidi="ru-RU"/>
        </w:rPr>
      </w:pPr>
    </w:p>
    <w:sectPr w:rsidR="00334292" w:rsidRPr="00334292" w:rsidSect="00866FC2">
      <w:headerReference w:type="default" r:id="rId15"/>
      <w:headerReference w:type="first" r:id="rId16"/>
      <w:pgSz w:w="11906" w:h="16838"/>
      <w:pgMar w:top="1129" w:right="519" w:bottom="1110" w:left="1224"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45" w:rsidRDefault="00B33945" w:rsidP="00DD379F">
      <w:r>
        <w:separator/>
      </w:r>
    </w:p>
  </w:endnote>
  <w:endnote w:type="continuationSeparator" w:id="0">
    <w:p w:rsidR="00B33945" w:rsidRDefault="00B33945" w:rsidP="00D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44145"/>
      <w:docPartObj>
        <w:docPartGallery w:val="Page Numbers (Bottom of Page)"/>
        <w:docPartUnique/>
      </w:docPartObj>
    </w:sdtPr>
    <w:sdtEndPr/>
    <w:sdtContent>
      <w:p w:rsidR="00F46B42" w:rsidRDefault="00287398">
        <w:pPr>
          <w:pStyle w:val="a6"/>
          <w:jc w:val="center"/>
        </w:pPr>
        <w:r>
          <w:fldChar w:fldCharType="begin"/>
        </w:r>
        <w:r>
          <w:instrText>PAGE   \* MERGEFORMAT</w:instrText>
        </w:r>
        <w:r>
          <w:fldChar w:fldCharType="separate"/>
        </w:r>
        <w:r w:rsidR="00B33945">
          <w:rPr>
            <w:noProof/>
          </w:rPr>
          <w:t>1</w:t>
        </w:r>
        <w:r>
          <w:rPr>
            <w:noProof/>
          </w:rPr>
          <w:fldChar w:fldCharType="end"/>
        </w:r>
      </w:p>
    </w:sdtContent>
  </w:sdt>
  <w:p w:rsidR="00F46B42" w:rsidRDefault="00F46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45" w:rsidRDefault="00B33945" w:rsidP="00DD379F">
      <w:r>
        <w:separator/>
      </w:r>
    </w:p>
  </w:footnote>
  <w:footnote w:type="continuationSeparator" w:id="0">
    <w:p w:rsidR="00B33945" w:rsidRDefault="00B33945" w:rsidP="00DD379F">
      <w:r>
        <w:continuationSeparator/>
      </w:r>
    </w:p>
  </w:footnote>
  <w:footnote w:id="1">
    <w:p w:rsidR="00866FC2" w:rsidRDefault="00866FC2" w:rsidP="00866FC2">
      <w:pPr>
        <w:pStyle w:val="12"/>
        <w:tabs>
          <w:tab w:val="left" w:pos="125"/>
        </w:tabs>
      </w:pPr>
      <w:r>
        <w:rPr>
          <w:rStyle w:val="af2"/>
        </w:rPr>
        <w:footnoteRef/>
      </w:r>
      <w:r>
        <w:rPr>
          <w:sz w:val="13"/>
          <w:szCs w:val="13"/>
        </w:rPr>
        <w:t xml:space="preserve"> </w:t>
      </w:r>
      <w: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2">
    <w:p w:rsidR="00866FC2" w:rsidRDefault="00866FC2" w:rsidP="00866FC2">
      <w:pPr>
        <w:pStyle w:val="12"/>
        <w:tabs>
          <w:tab w:val="left" w:pos="125"/>
        </w:tabs>
      </w:pPr>
      <w:r>
        <w:rPr>
          <w:rStyle w:val="af2"/>
        </w:rPr>
        <w:footnoteRef/>
      </w:r>
      <w:r>
        <w:rPr>
          <w:sz w:val="13"/>
          <w:szCs w:val="13"/>
        </w:rPr>
        <w:t xml:space="preserve"> </w:t>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rsidR="00866FC2" w:rsidRDefault="00866FC2" w:rsidP="00866FC2">
      <w:pPr>
        <w:pStyle w:val="12"/>
        <w:tabs>
          <w:tab w:val="left" w:pos="115"/>
        </w:tabs>
      </w:pPr>
      <w:r>
        <w:rPr>
          <w:rStyle w:val="af2"/>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4">
    <w:p w:rsidR="00866FC2" w:rsidRDefault="00866FC2" w:rsidP="00866FC2">
      <w:pPr>
        <w:pStyle w:val="12"/>
        <w:tabs>
          <w:tab w:val="left" w:pos="115"/>
        </w:tabs>
      </w:pPr>
      <w:r>
        <w:rPr>
          <w:rStyle w:val="af2"/>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5">
    <w:p w:rsidR="00866FC2" w:rsidRDefault="00866FC2" w:rsidP="00866FC2">
      <w:pPr>
        <w:pStyle w:val="12"/>
        <w:tabs>
          <w:tab w:val="left" w:pos="115"/>
        </w:tabs>
      </w:pPr>
      <w:r>
        <w:rPr>
          <w:rStyle w:val="af2"/>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6">
    <w:p w:rsidR="00866FC2" w:rsidRDefault="00866FC2" w:rsidP="00866FC2">
      <w:pPr>
        <w:pStyle w:val="12"/>
        <w:tabs>
          <w:tab w:val="left" w:pos="125"/>
        </w:tabs>
      </w:pPr>
      <w:r>
        <w:rPr>
          <w:rStyle w:val="af2"/>
        </w:rPr>
        <w:footnoteRef/>
      </w:r>
      <w:r>
        <w:rPr>
          <w:sz w:val="13"/>
          <w:szCs w:val="13"/>
        </w:rPr>
        <w:t xml:space="preserve"> </w:t>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7">
    <w:p w:rsidR="00866FC2" w:rsidRDefault="00866FC2" w:rsidP="00866FC2">
      <w:pPr>
        <w:pStyle w:val="12"/>
        <w:tabs>
          <w:tab w:val="left" w:pos="115"/>
        </w:tabs>
      </w:pPr>
      <w:r>
        <w:rPr>
          <w:rStyle w:val="af2"/>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2175"/>
      <w:docPartObj>
        <w:docPartGallery w:val="Page Numbers (Top of Page)"/>
        <w:docPartUnique/>
      </w:docPartObj>
    </w:sdtPr>
    <w:sdtEndPr/>
    <w:sdtContent>
      <w:p w:rsidR="00866FC2" w:rsidRDefault="00866FC2">
        <w:pPr>
          <w:pStyle w:val="a4"/>
          <w:jc w:val="center"/>
        </w:pPr>
        <w:r>
          <w:fldChar w:fldCharType="begin"/>
        </w:r>
        <w:r>
          <w:instrText xml:space="preserve"> PAGE </w:instrText>
        </w:r>
        <w:r>
          <w:fldChar w:fldCharType="separate"/>
        </w:r>
        <w:r w:rsidR="00E847E2">
          <w:rPr>
            <w:noProof/>
          </w:rPr>
          <w:t>3</w:t>
        </w:r>
        <w:r>
          <w:fldChar w:fldCharType="end"/>
        </w:r>
      </w:p>
      <w:p w:rsidR="00866FC2" w:rsidRDefault="00B33945">
        <w:pPr>
          <w:spacing w:line="1" w:lineRule="exac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2648"/>
      <w:docPartObj>
        <w:docPartGallery w:val="Page Numbers (Top of Page)"/>
        <w:docPartUnique/>
      </w:docPartObj>
    </w:sdtPr>
    <w:sdtEndPr/>
    <w:sdtContent>
      <w:p w:rsidR="00866FC2" w:rsidRDefault="00866FC2">
        <w:pPr>
          <w:pStyle w:val="a4"/>
          <w:jc w:val="center"/>
        </w:pPr>
        <w:r>
          <w:t>36</w:t>
        </w:r>
      </w:p>
      <w:p w:rsidR="00866FC2" w:rsidRDefault="00866FC2">
        <w:pPr>
          <w:pStyle w:val="a4"/>
          <w:jc w:val="center"/>
        </w:pPr>
      </w:p>
      <w:p w:rsidR="00866FC2" w:rsidRDefault="00B33945">
        <w:pPr>
          <w:spacing w:line="1" w:lineRule="exac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C2" w:rsidRDefault="00866F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87843"/>
      <w:docPartObj>
        <w:docPartGallery w:val="Page Numbers (Top of Page)"/>
        <w:docPartUnique/>
      </w:docPartObj>
    </w:sdtPr>
    <w:sdtEndPr/>
    <w:sdtContent>
      <w:p w:rsidR="00866FC2" w:rsidRDefault="00866FC2">
        <w:pPr>
          <w:pStyle w:val="a4"/>
          <w:jc w:val="center"/>
        </w:pPr>
        <w:r>
          <w:t>36</w:t>
        </w:r>
      </w:p>
      <w:p w:rsidR="00866FC2" w:rsidRDefault="00866FC2">
        <w:pPr>
          <w:pStyle w:val="a4"/>
          <w:jc w:val="center"/>
        </w:pPr>
      </w:p>
      <w:p w:rsidR="00866FC2" w:rsidRDefault="00B33945">
        <w:pPr>
          <w:spacing w:line="1" w:lineRule="exact"/>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C2" w:rsidRDefault="00866FC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92" w:rsidRDefault="00334292">
    <w:pPr>
      <w:spacing w:line="1" w:lineRule="exact"/>
    </w:pPr>
    <w:r>
      <w:rPr>
        <w:noProof/>
      </w:rPr>
      <mc:AlternateContent>
        <mc:Choice Requires="wps">
          <w:drawing>
            <wp:anchor distT="0" distB="0" distL="0" distR="0" simplePos="0" relativeHeight="251663360"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34292" w:rsidRDefault="00334292">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E847E2">
                            <w:rPr>
                              <w:noProof/>
                              <w:sz w:val="24"/>
                              <w:szCs w:val="24"/>
                            </w:rPr>
                            <w:t>2</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5" o:spid="_x0000_s1028" style="position:absolute;margin-left:310.2pt;margin-top:24.3pt;width:10.1pt;height:27.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" o:allowincell="f" filled="f" stroked="f" strokeweight="0">
              <v:path arrowok="t"/>
              <v:textbox style="mso-fit-shape-to-text:t" inset="0,0,0,0">
                <w:txbxContent>
                  <w:p w:rsidR="00334292" w:rsidRDefault="00334292">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E847E2">
                      <w:rPr>
                        <w:noProof/>
                        <w:sz w:val="24"/>
                        <w:szCs w:val="24"/>
                      </w:rPr>
                      <w:t>2</w:t>
                    </w:r>
                    <w:r>
                      <w:rPr>
                        <w:sz w:val="24"/>
                        <w:szCs w:val="24"/>
                      </w:rPr>
                      <w:fldChar w:fldCharType="end"/>
                    </w: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92" w:rsidRDefault="003342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0B"/>
    <w:rsid w:val="000B2B59"/>
    <w:rsid w:val="000B541B"/>
    <w:rsid w:val="00140C0B"/>
    <w:rsid w:val="00144E6B"/>
    <w:rsid w:val="001955EB"/>
    <w:rsid w:val="001D7119"/>
    <w:rsid w:val="002107EE"/>
    <w:rsid w:val="002238FC"/>
    <w:rsid w:val="0028332D"/>
    <w:rsid w:val="00287398"/>
    <w:rsid w:val="00322D69"/>
    <w:rsid w:val="003238AD"/>
    <w:rsid w:val="00334292"/>
    <w:rsid w:val="003C2DC5"/>
    <w:rsid w:val="00467590"/>
    <w:rsid w:val="004E0C55"/>
    <w:rsid w:val="005E64BE"/>
    <w:rsid w:val="00673483"/>
    <w:rsid w:val="007268EE"/>
    <w:rsid w:val="00733B59"/>
    <w:rsid w:val="0080443B"/>
    <w:rsid w:val="008245C8"/>
    <w:rsid w:val="00866FC2"/>
    <w:rsid w:val="00942347"/>
    <w:rsid w:val="009662D3"/>
    <w:rsid w:val="009D270F"/>
    <w:rsid w:val="00A422A6"/>
    <w:rsid w:val="00A63FDA"/>
    <w:rsid w:val="00A71AE9"/>
    <w:rsid w:val="00AE1D84"/>
    <w:rsid w:val="00B33945"/>
    <w:rsid w:val="00B40A46"/>
    <w:rsid w:val="00B80DE8"/>
    <w:rsid w:val="00BE389A"/>
    <w:rsid w:val="00D72923"/>
    <w:rsid w:val="00D926BD"/>
    <w:rsid w:val="00DD379F"/>
    <w:rsid w:val="00E847E2"/>
    <w:rsid w:val="00EE7637"/>
    <w:rsid w:val="00F46B42"/>
    <w:rsid w:val="00F85ECF"/>
    <w:rsid w:val="00FA7786"/>
    <w:rsid w:val="00FB2A93"/>
    <w:rsid w:val="00FC2B4B"/>
    <w:rsid w:val="00FD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1"/>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numbering" w:customStyle="1" w:styleId="2a">
    <w:name w:val="Нет списка2"/>
    <w:next w:val="a2"/>
    <w:uiPriority w:val="99"/>
    <w:semiHidden/>
    <w:unhideWhenUsed/>
    <w:rsid w:val="008245C8"/>
  </w:style>
  <w:style w:type="table" w:customStyle="1" w:styleId="18">
    <w:name w:val="Сетка таблицы1"/>
    <w:basedOn w:val="a1"/>
    <w:next w:val="aff2"/>
    <w:uiPriority w:val="39"/>
    <w:rsid w:val="008245C8"/>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5C8"/>
  </w:style>
  <w:style w:type="numbering" w:customStyle="1" w:styleId="112">
    <w:name w:val="Нет списка112"/>
    <w:next w:val="a2"/>
    <w:uiPriority w:val="99"/>
    <w:semiHidden/>
    <w:unhideWhenUsed/>
    <w:rsid w:val="008245C8"/>
  </w:style>
  <w:style w:type="numbering" w:customStyle="1" w:styleId="210">
    <w:name w:val="Нет списка21"/>
    <w:next w:val="a2"/>
    <w:uiPriority w:val="99"/>
    <w:semiHidden/>
    <w:unhideWhenUsed/>
    <w:rsid w:val="008245C8"/>
  </w:style>
  <w:style w:type="numbering" w:customStyle="1" w:styleId="121">
    <w:name w:val="Нет списка121"/>
    <w:next w:val="a2"/>
    <w:uiPriority w:val="99"/>
    <w:semiHidden/>
    <w:unhideWhenUsed/>
    <w:rsid w:val="008245C8"/>
  </w:style>
  <w:style w:type="numbering" w:customStyle="1" w:styleId="123">
    <w:name w:val="Нумерованный 123"/>
    <w:qFormat/>
    <w:rsid w:val="008245C8"/>
  </w:style>
  <w:style w:type="numbering" w:customStyle="1" w:styleId="34">
    <w:name w:val="Нет списка3"/>
    <w:next w:val="a2"/>
    <w:uiPriority w:val="99"/>
    <w:semiHidden/>
    <w:unhideWhenUsed/>
    <w:rsid w:val="00866FC2"/>
  </w:style>
  <w:style w:type="table" w:customStyle="1" w:styleId="2b">
    <w:name w:val="Сетка таблицы2"/>
    <w:basedOn w:val="a1"/>
    <w:next w:val="aff2"/>
    <w:uiPriority w:val="39"/>
    <w:rsid w:val="00866FC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3C2DC5"/>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3C2DC5"/>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3C2DC5"/>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1"/>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numbering" w:customStyle="1" w:styleId="2a">
    <w:name w:val="Нет списка2"/>
    <w:next w:val="a2"/>
    <w:uiPriority w:val="99"/>
    <w:semiHidden/>
    <w:unhideWhenUsed/>
    <w:rsid w:val="008245C8"/>
  </w:style>
  <w:style w:type="table" w:customStyle="1" w:styleId="18">
    <w:name w:val="Сетка таблицы1"/>
    <w:basedOn w:val="a1"/>
    <w:next w:val="aff2"/>
    <w:uiPriority w:val="39"/>
    <w:rsid w:val="008245C8"/>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5C8"/>
  </w:style>
  <w:style w:type="numbering" w:customStyle="1" w:styleId="112">
    <w:name w:val="Нет списка112"/>
    <w:next w:val="a2"/>
    <w:uiPriority w:val="99"/>
    <w:semiHidden/>
    <w:unhideWhenUsed/>
    <w:rsid w:val="008245C8"/>
  </w:style>
  <w:style w:type="numbering" w:customStyle="1" w:styleId="210">
    <w:name w:val="Нет списка21"/>
    <w:next w:val="a2"/>
    <w:uiPriority w:val="99"/>
    <w:semiHidden/>
    <w:unhideWhenUsed/>
    <w:rsid w:val="008245C8"/>
  </w:style>
  <w:style w:type="numbering" w:customStyle="1" w:styleId="121">
    <w:name w:val="Нет списка121"/>
    <w:next w:val="a2"/>
    <w:uiPriority w:val="99"/>
    <w:semiHidden/>
    <w:unhideWhenUsed/>
    <w:rsid w:val="008245C8"/>
  </w:style>
  <w:style w:type="numbering" w:customStyle="1" w:styleId="123">
    <w:name w:val="Нумерованный 123"/>
    <w:qFormat/>
    <w:rsid w:val="008245C8"/>
  </w:style>
  <w:style w:type="numbering" w:customStyle="1" w:styleId="34">
    <w:name w:val="Нет списка3"/>
    <w:next w:val="a2"/>
    <w:uiPriority w:val="99"/>
    <w:semiHidden/>
    <w:unhideWhenUsed/>
    <w:rsid w:val="00866FC2"/>
  </w:style>
  <w:style w:type="table" w:customStyle="1" w:styleId="2b">
    <w:name w:val="Сетка таблицы2"/>
    <w:basedOn w:val="a1"/>
    <w:next w:val="aff2"/>
    <w:uiPriority w:val="39"/>
    <w:rsid w:val="00866FC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3C2DC5"/>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3C2DC5"/>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3C2DC5"/>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15FF-EBA5-4BA4-B37C-051BD9EC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18161</Words>
  <Characters>103520</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tenistoe_zem</cp:lastModifiedBy>
  <cp:revision>2</cp:revision>
  <cp:lastPrinted>2020-12-08T08:46:00Z</cp:lastPrinted>
  <dcterms:created xsi:type="dcterms:W3CDTF">2024-10-15T12:46:00Z</dcterms:created>
  <dcterms:modified xsi:type="dcterms:W3CDTF">2024-10-15T12:46:00Z</dcterms:modified>
</cp:coreProperties>
</file>