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right"/>
      </w:pP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>
      <w:pPr>
        <w:shd w:val="clear" w:color="auto" w:fill="FFFFFF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мест (площадок) накопления твердых коммунальных отходов на территории муниципального образования Тенистовское сельское поселение Бахчисарайского района Республики Крым</w:t>
      </w:r>
      <w:bookmarkEnd w:id="0"/>
    </w:p>
    <w:p>
      <w:pPr>
        <w:shd w:val="clear" w:color="auto" w:fill="FFFFFF"/>
        <w:jc w:val="center"/>
      </w:pPr>
    </w:p>
    <w:tbl>
      <w:tblPr>
        <w:tblStyle w:val="4"/>
        <w:tblW w:w="14923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025"/>
        <w:gridCol w:w="1440"/>
        <w:gridCol w:w="1595"/>
        <w:gridCol w:w="720"/>
        <w:gridCol w:w="803"/>
        <w:gridCol w:w="914"/>
        <w:gridCol w:w="734"/>
        <w:gridCol w:w="1052"/>
        <w:gridCol w:w="880"/>
        <w:gridCol w:w="1315"/>
        <w:gridCol w:w="1302"/>
        <w:gridCol w:w="1352"/>
        <w:gridCol w:w="120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</w:tblPrEx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40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51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характеристика  мест (площадок) накопления ТКО</w:t>
            </w:r>
          </w:p>
        </w:tc>
        <w:tc>
          <w:tcPr>
            <w:tcW w:w="39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Адресный перечень мест накопления ТКО </w:t>
            </w:r>
          </w:p>
        </w:tc>
        <w:tc>
          <w:tcPr>
            <w:tcW w:w="1440" w:type="dxa"/>
            <w:vMerge w:val="restar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Географические координаты мест (площадок) накопления ТКО (широта)</w:t>
            </w:r>
          </w:p>
        </w:tc>
        <w:tc>
          <w:tcPr>
            <w:tcW w:w="1595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Географические координаты мест (площадок) накопления ТКО (долгота)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(м2)</w:t>
            </w:r>
          </w:p>
        </w:tc>
        <w:tc>
          <w:tcPr>
            <w:tcW w:w="803" w:type="dxa"/>
            <w:vMerge w:val="restar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Кол-во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размещенных контейнеров (шт)</w:t>
            </w:r>
          </w:p>
        </w:tc>
        <w:tc>
          <w:tcPr>
            <w:tcW w:w="914" w:type="dxa"/>
            <w:vMerge w:val="restar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размещенных контейнеров (м3)</w:t>
            </w:r>
          </w:p>
        </w:tc>
        <w:tc>
          <w:tcPr>
            <w:tcW w:w="266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том числе</w:t>
            </w:r>
          </w:p>
        </w:tc>
        <w:tc>
          <w:tcPr>
            <w:tcW w:w="1315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юридического лица в том числе органов гос. власти, ОМС</w:t>
            </w:r>
          </w:p>
        </w:tc>
        <w:tc>
          <w:tcPr>
            <w:tcW w:w="1302" w:type="dxa"/>
            <w:vMerge w:val="restart"/>
            <w:tcBorders>
              <w:top w:val="outset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ФИО индивидуального предпринимателя</w:t>
            </w:r>
          </w:p>
        </w:tc>
        <w:tc>
          <w:tcPr>
            <w:tcW w:w="1352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ФИО 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физического лица</w:t>
            </w:r>
          </w:p>
        </w:tc>
        <w:tc>
          <w:tcPr>
            <w:tcW w:w="120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объекта капитального строительства, территории (части территории)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 м3</w:t>
            </w:r>
          </w:p>
        </w:tc>
        <w:tc>
          <w:tcPr>
            <w:tcW w:w="105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 м3</w:t>
            </w:r>
          </w:p>
        </w:tc>
        <w:tc>
          <w:tcPr>
            <w:tcW w:w="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 м3</w:t>
            </w:r>
          </w:p>
        </w:tc>
        <w:tc>
          <w:tcPr>
            <w:tcW w:w="1315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continue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с.Тенистое, ул. Буденного, 24</w:t>
            </w:r>
          </w:p>
        </w:tc>
        <w:tc>
          <w:tcPr>
            <w:tcW w:w="1440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44.744645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33.668526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Тенистовского сельского поселения Бахчисарайского района Республики Крым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Тенистое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Буденного,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Мичурина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Гагарина</w:t>
            </w:r>
          </w:p>
          <w:p>
            <w:pPr>
              <w:jc w:val="center"/>
              <w:rPr>
                <w:sz w:val="12"/>
                <w:szCs w:val="1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Тенистое,  ул. Ленина, 25</w:t>
            </w:r>
          </w:p>
        </w:tc>
        <w:tc>
          <w:tcPr>
            <w:tcW w:w="1440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44.742324</w:t>
            </w:r>
          </w:p>
        </w:tc>
        <w:tc>
          <w:tcPr>
            <w:tcW w:w="1595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33.666353</w:t>
            </w:r>
          </w:p>
        </w:tc>
        <w:tc>
          <w:tcPr>
            <w:tcW w:w="720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Тенистовского сельского поселения Бахчисарайского района Республики Крым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МКД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Тенистое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Ленина, 25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Ленина, 27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Ленина,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Тенистое, ул. Заречная, 28  </w:t>
            </w:r>
          </w:p>
        </w:tc>
        <w:tc>
          <w:tcPr>
            <w:tcW w:w="1440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44.741188</w:t>
            </w:r>
          </w:p>
        </w:tc>
        <w:tc>
          <w:tcPr>
            <w:tcW w:w="1595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33.669146</w:t>
            </w:r>
          </w:p>
        </w:tc>
        <w:tc>
          <w:tcPr>
            <w:tcW w:w="720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Тенистовского сельского поселения Бахчисарайского района Республики Крым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Тенистое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Заречная, 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Ленина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Некрасовка, ул. Октябрьская, 2</w:t>
            </w:r>
          </w:p>
        </w:tc>
        <w:tc>
          <w:tcPr>
            <w:tcW w:w="1440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44.747621</w:t>
            </w:r>
          </w:p>
        </w:tc>
        <w:tc>
          <w:tcPr>
            <w:tcW w:w="1595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33.697286</w:t>
            </w:r>
          </w:p>
        </w:tc>
        <w:tc>
          <w:tcPr>
            <w:tcW w:w="720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Тенистовского сельского поселения Бахчисарайского района Республики Крым</w:t>
            </w:r>
          </w:p>
        </w:tc>
        <w:tc>
          <w:tcPr>
            <w:tcW w:w="1302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Некрасовка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Октябрьская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Айвовое, ул. Краснофлотская ,12</w:t>
            </w:r>
          </w:p>
        </w:tc>
        <w:tc>
          <w:tcPr>
            <w:tcW w:w="1440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44.737207</w:t>
            </w:r>
          </w:p>
        </w:tc>
        <w:tc>
          <w:tcPr>
            <w:tcW w:w="1595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33.646203</w:t>
            </w:r>
          </w:p>
        </w:tc>
        <w:tc>
          <w:tcPr>
            <w:tcW w:w="720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Тенистовского сельского поселения Бахчисарайского района Республики Крым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Айвовое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Краснофлотская, </w:t>
            </w:r>
          </w:p>
          <w:p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Ворошилова</w:t>
            </w:r>
          </w:p>
        </w:tc>
      </w:tr>
    </w:tbl>
    <w:p>
      <w:pPr>
        <w:tabs>
          <w:tab w:val="left" w:pos="-180"/>
        </w:tabs>
        <w:ind w:left="-180"/>
        <w:rPr>
          <w:sz w:val="20"/>
          <w:szCs w:val="20"/>
        </w:rPr>
      </w:pPr>
    </w:p>
    <w:p/>
    <w:sectPr>
      <w:pgSz w:w="16838" w:h="11906" w:orient="landscape"/>
      <w:pgMar w:top="1259" w:right="902" w:bottom="74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513"/>
    <w:multiLevelType w:val="multilevel"/>
    <w:tmpl w:val="2FDD651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34"/>
    <w:rsid w:val="00112AE9"/>
    <w:rsid w:val="001475D7"/>
    <w:rsid w:val="00152289"/>
    <w:rsid w:val="00185AA4"/>
    <w:rsid w:val="002143DD"/>
    <w:rsid w:val="0027747B"/>
    <w:rsid w:val="002B3900"/>
    <w:rsid w:val="002F535B"/>
    <w:rsid w:val="003857BB"/>
    <w:rsid w:val="003F0234"/>
    <w:rsid w:val="004A5558"/>
    <w:rsid w:val="004C49A2"/>
    <w:rsid w:val="00552677"/>
    <w:rsid w:val="005727D1"/>
    <w:rsid w:val="005C306A"/>
    <w:rsid w:val="0061534F"/>
    <w:rsid w:val="006178FD"/>
    <w:rsid w:val="00631904"/>
    <w:rsid w:val="0064792C"/>
    <w:rsid w:val="00653DF8"/>
    <w:rsid w:val="00694742"/>
    <w:rsid w:val="006C5BCD"/>
    <w:rsid w:val="006C7D5F"/>
    <w:rsid w:val="006F3967"/>
    <w:rsid w:val="00771BE8"/>
    <w:rsid w:val="007745C6"/>
    <w:rsid w:val="007F0D46"/>
    <w:rsid w:val="00965E1C"/>
    <w:rsid w:val="00A05A9A"/>
    <w:rsid w:val="00A155C8"/>
    <w:rsid w:val="00A433A9"/>
    <w:rsid w:val="00B512E9"/>
    <w:rsid w:val="00BD2F19"/>
    <w:rsid w:val="00C45498"/>
    <w:rsid w:val="00C92A52"/>
    <w:rsid w:val="00D84932"/>
    <w:rsid w:val="00E308B0"/>
    <w:rsid w:val="00E36DF1"/>
    <w:rsid w:val="00E40585"/>
    <w:rsid w:val="00E53A66"/>
    <w:rsid w:val="00EA3BF8"/>
    <w:rsid w:val="00EC0D1C"/>
    <w:rsid w:val="00F12D5E"/>
    <w:rsid w:val="00F35C8D"/>
    <w:rsid w:val="5AB32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6529F-0FA8-4FD5-A44C-B4746099F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1697</Characters>
  <Lines>14</Lines>
  <Paragraphs>3</Paragraphs>
  <TotalTime>3</TotalTime>
  <ScaleCrop>false</ScaleCrop>
  <LinksUpToDate>false</LinksUpToDate>
  <CharactersWithSpaces>1991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2020-07-14T11:43:00Z</dcterms:created>
  <dc:creator>PFRK</dc:creator>
  <cp:lastModifiedBy>prokh</cp:lastModifiedBy>
  <dcterms:modified xsi:type="dcterms:W3CDTF">2020-07-14T16:40:57Z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